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10107" w14:textId="77777777" w:rsidR="008602D4" w:rsidRPr="00F726D5" w:rsidRDefault="008602D4" w:rsidP="00F726D5">
      <w:pPr>
        <w:spacing w:after="0" w:line="320" w:lineRule="atLeast"/>
        <w:jc w:val="both"/>
        <w:rPr>
          <w:rFonts w:eastAsia="Times New Roman" w:cs="Tahoma"/>
          <w:sz w:val="28"/>
          <w:szCs w:val="28"/>
          <w:u w:val="single"/>
          <w:lang w:eastAsia="en-GB"/>
        </w:rPr>
      </w:pPr>
      <w:bookmarkStart w:id="0" w:name="_GoBack"/>
      <w:bookmarkEnd w:id="0"/>
      <w:r w:rsidRPr="00F726D5">
        <w:rPr>
          <w:rFonts w:eastAsia="Times New Roman" w:cs="Tahoma"/>
          <w:sz w:val="28"/>
          <w:szCs w:val="28"/>
          <w:u w:val="single"/>
          <w:lang w:eastAsia="en-GB"/>
        </w:rPr>
        <w:t>CHILDREN’S POLE AND AERIAL CLASSES</w:t>
      </w:r>
    </w:p>
    <w:p w14:paraId="3B9134EC" w14:textId="77777777" w:rsidR="00F726D5" w:rsidRDefault="00F726D5" w:rsidP="00F726D5">
      <w:pPr>
        <w:spacing w:after="0" w:line="320" w:lineRule="atLeast"/>
        <w:jc w:val="both"/>
        <w:rPr>
          <w:rFonts w:eastAsia="Times New Roman" w:cs="Tahoma"/>
          <w:b/>
          <w:sz w:val="24"/>
          <w:szCs w:val="24"/>
          <w:lang w:eastAsia="en-GB"/>
        </w:rPr>
      </w:pPr>
    </w:p>
    <w:p w14:paraId="4CA8113C" w14:textId="77777777" w:rsidR="008602D4" w:rsidRPr="00F726D5" w:rsidRDefault="008602D4" w:rsidP="00F726D5">
      <w:pPr>
        <w:spacing w:after="0" w:line="320" w:lineRule="atLeast"/>
        <w:jc w:val="both"/>
        <w:rPr>
          <w:rFonts w:eastAsia="Times New Roman" w:cs="Tahoma"/>
          <w:b/>
          <w:sz w:val="24"/>
          <w:szCs w:val="24"/>
          <w:lang w:eastAsia="en-GB"/>
        </w:rPr>
      </w:pPr>
      <w:r w:rsidRPr="00F726D5">
        <w:rPr>
          <w:rFonts w:eastAsia="Times New Roman" w:cs="Tahoma"/>
          <w:b/>
          <w:sz w:val="24"/>
          <w:szCs w:val="24"/>
          <w:lang w:eastAsia="en-GB"/>
        </w:rPr>
        <w:t xml:space="preserve">If you are currently teaching children’s pole and aerial classes, or thinking about moving into this field in the future, below is a check list of the things you should have in place to ensure that you are adequately covered in the UK. </w:t>
      </w:r>
      <w:r w:rsidR="00360B3F">
        <w:rPr>
          <w:rFonts w:eastAsia="Times New Roman" w:cs="Tahoma"/>
          <w:b/>
          <w:sz w:val="24"/>
          <w:szCs w:val="24"/>
          <w:lang w:eastAsia="en-GB"/>
        </w:rPr>
        <w:t>For the purposes of the below information, a child will be defined as a person under the age of 18, as per HM Government – Working Together to Safeguard Children (2015) and equivalent policies implemented in Wales, Northern Ireland and Scotland.</w:t>
      </w:r>
    </w:p>
    <w:p w14:paraId="66A9F9EB" w14:textId="77777777" w:rsidR="008602D4" w:rsidRPr="008602D4" w:rsidRDefault="008602D4" w:rsidP="00F726D5">
      <w:pPr>
        <w:spacing w:after="0" w:line="320" w:lineRule="atLeast"/>
        <w:jc w:val="both"/>
        <w:rPr>
          <w:rFonts w:eastAsia="Times New Roman" w:cs="Arial"/>
          <w:sz w:val="24"/>
          <w:szCs w:val="24"/>
          <w:lang w:eastAsia="en-GB"/>
        </w:rPr>
      </w:pPr>
    </w:p>
    <w:p w14:paraId="21E5A562"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All those instructing should have a current and relevant DBS check (previously CRB check</w:t>
      </w:r>
      <w:r w:rsidR="00F726D5">
        <w:rPr>
          <w:rFonts w:eastAsia="Times New Roman" w:cs="Tahoma"/>
          <w:sz w:val="24"/>
          <w:szCs w:val="24"/>
          <w:lang w:eastAsia="en-GB"/>
        </w:rPr>
        <w:t>). F</w:t>
      </w:r>
      <w:r w:rsidRPr="00F726D5">
        <w:rPr>
          <w:rFonts w:eastAsia="Times New Roman" w:cs="Tahoma"/>
          <w:sz w:val="24"/>
          <w:szCs w:val="24"/>
          <w:lang w:eastAsia="en-GB"/>
        </w:rPr>
        <w:t>or more information on DBS checks, head to: </w:t>
      </w:r>
      <w:hyperlink r:id="rId5" w:tgtFrame="_blank" w:history="1">
        <w:r w:rsidRPr="00F122E3">
          <w:rPr>
            <w:rFonts w:eastAsia="Times New Roman" w:cs="Tahoma"/>
            <w:b/>
            <w:sz w:val="24"/>
            <w:szCs w:val="24"/>
            <w:u w:val="single"/>
            <w:lang w:eastAsia="en-GB"/>
          </w:rPr>
          <w:t>https://www.gov.uk/disclosure-barring-service-check/overview</w:t>
        </w:r>
      </w:hyperlink>
      <w:r w:rsidRPr="00F726D5">
        <w:rPr>
          <w:rFonts w:eastAsia="Times New Roman" w:cs="Tahoma"/>
          <w:sz w:val="24"/>
          <w:szCs w:val="24"/>
          <w:lang w:eastAsia="en-GB"/>
        </w:rPr>
        <w:t>. You can use an umbrella body to place the check for you, all approved umbrella bodies are listed on the government website. In N. Ireland this is known as an Access NI check.  These need to be renewed every 3 years and there is a small cost involved.  In some cases, if you have a check completed for 1 organisation, you may still need another check carried out by a new organisation if you instruct at different centres.  Enquire for further information if this is the case to confirm.</w:t>
      </w:r>
    </w:p>
    <w:p w14:paraId="0206617E" w14:textId="77777777" w:rsidR="008602D4" w:rsidRPr="008602D4" w:rsidRDefault="008602D4" w:rsidP="00F726D5">
      <w:pPr>
        <w:spacing w:after="0" w:line="320" w:lineRule="atLeast"/>
        <w:jc w:val="both"/>
        <w:rPr>
          <w:rFonts w:eastAsia="Times New Roman" w:cs="Tahoma"/>
          <w:sz w:val="24"/>
          <w:szCs w:val="24"/>
          <w:lang w:eastAsia="en-GB"/>
        </w:rPr>
      </w:pPr>
    </w:p>
    <w:p w14:paraId="49D6DDCA" w14:textId="77777777" w:rsidR="008602D4" w:rsidRPr="00F122E3" w:rsidRDefault="008602D4" w:rsidP="00F122E3">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The studio, or the venue you are teaching at should have a clear safeguarding policy and set of procedures to implement this policy. For more information</w:t>
      </w:r>
      <w:r w:rsidR="00F726D5">
        <w:rPr>
          <w:rFonts w:eastAsia="Times New Roman" w:cs="Tahoma"/>
          <w:sz w:val="24"/>
          <w:szCs w:val="24"/>
          <w:lang w:eastAsia="en-GB"/>
        </w:rPr>
        <w:t xml:space="preserve"> on what your safeguarding policy should include</w:t>
      </w:r>
      <w:r w:rsidRPr="00F726D5">
        <w:rPr>
          <w:rFonts w:eastAsia="Times New Roman" w:cs="Tahoma"/>
          <w:sz w:val="24"/>
          <w:szCs w:val="24"/>
          <w:lang w:eastAsia="en-GB"/>
        </w:rPr>
        <w:t xml:space="preserve">, head to: </w:t>
      </w:r>
      <w:hyperlink r:id="rId6" w:tgtFrame="_blank" w:history="1">
        <w:r w:rsidRPr="00F122E3">
          <w:rPr>
            <w:rFonts w:eastAsia="Times New Roman" w:cs="Tahoma"/>
            <w:b/>
            <w:sz w:val="24"/>
            <w:szCs w:val="24"/>
            <w:u w:val="single"/>
            <w:lang w:eastAsia="en-GB"/>
          </w:rPr>
          <w:t>https://www.nspcc.org.uk/preventing-abuse/safeguarding/</w:t>
        </w:r>
      </w:hyperlink>
      <w:r w:rsidRPr="00F122E3">
        <w:rPr>
          <w:rFonts w:eastAsia="Times New Roman" w:cs="Tahoma"/>
          <w:b/>
          <w:sz w:val="24"/>
          <w:szCs w:val="24"/>
          <w:lang w:eastAsia="en-GB"/>
        </w:rPr>
        <w:t>) </w:t>
      </w:r>
    </w:p>
    <w:p w14:paraId="53075F02" w14:textId="77777777" w:rsidR="008602D4" w:rsidRPr="008602D4" w:rsidRDefault="008602D4" w:rsidP="00F726D5">
      <w:pPr>
        <w:spacing w:after="0" w:line="320" w:lineRule="atLeast"/>
        <w:jc w:val="both"/>
        <w:rPr>
          <w:rFonts w:eastAsia="Times New Roman" w:cs="Tahoma"/>
          <w:sz w:val="24"/>
          <w:szCs w:val="24"/>
          <w:lang w:eastAsia="en-GB"/>
        </w:rPr>
      </w:pPr>
    </w:p>
    <w:p w14:paraId="5CD4AB4A" w14:textId="77777777" w:rsidR="008602D4"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You will need to display relevant information from this policy in your venue (things like who your child protection officer is and how people can report an incident) Dis</w:t>
      </w:r>
      <w:r w:rsidR="00F726D5">
        <w:rPr>
          <w:rFonts w:eastAsia="Times New Roman" w:cs="Tahoma"/>
          <w:sz w:val="24"/>
          <w:szCs w:val="24"/>
          <w:lang w:eastAsia="en-GB"/>
        </w:rPr>
        <w:t>playing a photo and telephone number</w:t>
      </w:r>
      <w:r w:rsidRPr="00F726D5">
        <w:rPr>
          <w:rFonts w:eastAsia="Times New Roman" w:cs="Tahoma"/>
          <w:sz w:val="24"/>
          <w:szCs w:val="24"/>
          <w:lang w:eastAsia="en-GB"/>
        </w:rPr>
        <w:t xml:space="preserve"> is good practice in case the </w:t>
      </w:r>
      <w:r w:rsidR="00F122E3">
        <w:rPr>
          <w:rFonts w:eastAsia="Times New Roman" w:cs="Tahoma"/>
          <w:sz w:val="24"/>
          <w:szCs w:val="24"/>
          <w:lang w:eastAsia="en-GB"/>
        </w:rPr>
        <w:t xml:space="preserve">designated </w:t>
      </w:r>
      <w:r w:rsidRPr="00F726D5">
        <w:rPr>
          <w:rFonts w:eastAsia="Times New Roman" w:cs="Tahoma"/>
          <w:sz w:val="24"/>
          <w:szCs w:val="24"/>
          <w:lang w:eastAsia="en-GB"/>
        </w:rPr>
        <w:t>person is unknown to children in your classes.</w:t>
      </w:r>
    </w:p>
    <w:p w14:paraId="65BC0E5F" w14:textId="77777777" w:rsidR="00F122E3" w:rsidRDefault="00F122E3" w:rsidP="00F122E3">
      <w:pPr>
        <w:pStyle w:val="ListParagraph"/>
        <w:spacing w:after="0" w:line="320" w:lineRule="atLeast"/>
        <w:ind w:left="0"/>
        <w:jc w:val="both"/>
        <w:rPr>
          <w:rFonts w:eastAsia="Times New Roman" w:cs="Tahoma"/>
          <w:sz w:val="24"/>
          <w:szCs w:val="24"/>
          <w:lang w:eastAsia="en-GB"/>
        </w:rPr>
      </w:pPr>
    </w:p>
    <w:p w14:paraId="7A804034" w14:textId="77777777" w:rsidR="00F122E3" w:rsidRPr="00F122E3" w:rsidRDefault="00F122E3" w:rsidP="00F122E3">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Have a clear children’s code of conduct and parental code of conduct. Make sure both are signed by </w:t>
      </w:r>
      <w:r>
        <w:rPr>
          <w:rFonts w:eastAsia="Times New Roman" w:cs="Tahoma"/>
          <w:sz w:val="24"/>
          <w:szCs w:val="24"/>
          <w:lang w:eastAsia="en-GB"/>
        </w:rPr>
        <w:t>every child attending – and also signed by their parent -</w:t>
      </w:r>
      <w:r w:rsidRPr="00F726D5">
        <w:rPr>
          <w:rFonts w:eastAsia="Times New Roman" w:cs="Tahoma"/>
          <w:sz w:val="24"/>
          <w:szCs w:val="24"/>
          <w:lang w:eastAsia="en-GB"/>
        </w:rPr>
        <w:t xml:space="preserve"> and </w:t>
      </w:r>
      <w:r>
        <w:rPr>
          <w:rFonts w:eastAsia="Times New Roman" w:cs="Tahoma"/>
          <w:sz w:val="24"/>
          <w:szCs w:val="24"/>
          <w:lang w:eastAsia="en-GB"/>
        </w:rPr>
        <w:t xml:space="preserve">are clearly </w:t>
      </w:r>
      <w:r w:rsidRPr="00F726D5">
        <w:rPr>
          <w:rFonts w:eastAsia="Times New Roman" w:cs="Tahoma"/>
          <w:sz w:val="24"/>
          <w:szCs w:val="24"/>
          <w:lang w:eastAsia="en-GB"/>
        </w:rPr>
        <w:t>displayed in your venue.  </w:t>
      </w:r>
    </w:p>
    <w:p w14:paraId="252C0819" w14:textId="77777777" w:rsidR="008602D4" w:rsidRPr="008602D4" w:rsidRDefault="008602D4" w:rsidP="00F726D5">
      <w:pPr>
        <w:spacing w:after="0" w:line="320" w:lineRule="atLeast"/>
        <w:jc w:val="both"/>
        <w:rPr>
          <w:rFonts w:eastAsia="Times New Roman" w:cs="Tahoma"/>
          <w:sz w:val="24"/>
          <w:szCs w:val="24"/>
          <w:lang w:eastAsia="en-GB"/>
        </w:rPr>
      </w:pPr>
    </w:p>
    <w:p w14:paraId="253F6EA4" w14:textId="77777777" w:rsidR="00F726D5" w:rsidRPr="00F122E3" w:rsidRDefault="008602D4" w:rsidP="00F122E3">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All staff and volunteers should have received child protection training. As a minimum, you should provide</w:t>
      </w:r>
      <w:r w:rsidR="00F122E3">
        <w:rPr>
          <w:rFonts w:eastAsia="Times New Roman" w:cs="Tahoma"/>
          <w:sz w:val="24"/>
          <w:szCs w:val="24"/>
          <w:lang w:eastAsia="en-GB"/>
        </w:rPr>
        <w:t xml:space="preserve"> in each class</w:t>
      </w:r>
      <w:r w:rsidRPr="00F726D5">
        <w:rPr>
          <w:rFonts w:eastAsia="Times New Roman" w:cs="Tahoma"/>
          <w:sz w:val="24"/>
          <w:szCs w:val="24"/>
          <w:lang w:eastAsia="en-GB"/>
        </w:rPr>
        <w:t xml:space="preserve"> one designated children’s welfare/protection officer who should be fully trained </w:t>
      </w:r>
      <w:r w:rsidR="00F122E3">
        <w:rPr>
          <w:rFonts w:eastAsia="Times New Roman" w:cs="Tahoma"/>
          <w:sz w:val="24"/>
          <w:szCs w:val="24"/>
          <w:lang w:eastAsia="en-GB"/>
        </w:rPr>
        <w:t>(</w:t>
      </w:r>
      <w:r w:rsidRPr="00F726D5">
        <w:rPr>
          <w:rFonts w:eastAsia="Times New Roman" w:cs="Tahoma"/>
          <w:sz w:val="24"/>
          <w:szCs w:val="24"/>
          <w:lang w:eastAsia="en-GB"/>
        </w:rPr>
        <w:t>with renewal training every three years</w:t>
      </w:r>
      <w:r w:rsidR="00F122E3">
        <w:rPr>
          <w:rFonts w:eastAsia="Times New Roman" w:cs="Tahoma"/>
          <w:sz w:val="24"/>
          <w:szCs w:val="24"/>
          <w:lang w:eastAsia="en-GB"/>
        </w:rPr>
        <w:t>)</w:t>
      </w:r>
      <w:r w:rsidRPr="00F726D5">
        <w:rPr>
          <w:rFonts w:eastAsia="Times New Roman" w:cs="Tahoma"/>
          <w:sz w:val="24"/>
          <w:szCs w:val="24"/>
          <w:lang w:eastAsia="en-GB"/>
        </w:rPr>
        <w:t>. The NSPCC do a great basic online course in child protection:</w:t>
      </w:r>
      <w:r w:rsidR="00F122E3">
        <w:rPr>
          <w:rFonts w:eastAsia="Times New Roman" w:cs="Tahoma"/>
          <w:sz w:val="24"/>
          <w:szCs w:val="24"/>
          <w:lang w:eastAsia="en-GB"/>
        </w:rPr>
        <w:t xml:space="preserve"> </w:t>
      </w:r>
      <w:hyperlink r:id="rId7" w:tgtFrame="_blank" w:history="1">
        <w:r w:rsidRPr="00F122E3">
          <w:rPr>
            <w:rFonts w:eastAsia="Times New Roman" w:cs="Tahoma"/>
            <w:b/>
            <w:sz w:val="24"/>
            <w:szCs w:val="24"/>
            <w:u w:val="single"/>
            <w:lang w:eastAsia="en-GB"/>
          </w:rPr>
          <w:t>https://www.nspcc.org.uk/what-you-can-do/get-expert-training/child-protection-introduction/</w:t>
        </w:r>
      </w:hyperlink>
      <w:r w:rsidRPr="00F122E3">
        <w:rPr>
          <w:rFonts w:eastAsia="Times New Roman" w:cs="Tahoma"/>
          <w:b/>
          <w:sz w:val="24"/>
          <w:szCs w:val="24"/>
          <w:lang w:eastAsia="en-GB"/>
        </w:rPr>
        <w:t>)</w:t>
      </w:r>
      <w:r w:rsidRPr="00F122E3">
        <w:rPr>
          <w:rFonts w:eastAsia="Times New Roman" w:cs="Tahoma"/>
          <w:sz w:val="24"/>
          <w:szCs w:val="24"/>
          <w:lang w:eastAsia="en-GB"/>
        </w:rPr>
        <w:t> </w:t>
      </w:r>
    </w:p>
    <w:p w14:paraId="0D844EF7" w14:textId="77777777" w:rsidR="008602D4" w:rsidRPr="008602D4" w:rsidRDefault="008602D4" w:rsidP="00F726D5">
      <w:pPr>
        <w:spacing w:after="0" w:line="320" w:lineRule="atLeast"/>
        <w:ind w:firstLine="60"/>
        <w:jc w:val="both"/>
        <w:rPr>
          <w:rFonts w:eastAsia="Times New Roman" w:cs="Tahoma"/>
          <w:sz w:val="24"/>
          <w:szCs w:val="24"/>
          <w:lang w:eastAsia="en-GB"/>
        </w:rPr>
      </w:pPr>
    </w:p>
    <w:p w14:paraId="27D614DA" w14:textId="77777777" w:rsidR="008602D4" w:rsidRPr="00F122E3" w:rsidRDefault="00F726D5" w:rsidP="00F122E3">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Consider if you have sufficient knowledge of </w:t>
      </w:r>
      <w:r w:rsidR="00F122E3" w:rsidRPr="00F726D5">
        <w:rPr>
          <w:rFonts w:eastAsia="Times New Roman" w:cs="Tahoma"/>
          <w:sz w:val="24"/>
          <w:szCs w:val="24"/>
          <w:lang w:eastAsia="en-GB"/>
        </w:rPr>
        <w:t>children’s</w:t>
      </w:r>
      <w:r w:rsidRPr="00F726D5">
        <w:rPr>
          <w:rFonts w:eastAsia="Times New Roman" w:cs="Tahoma"/>
          <w:sz w:val="24"/>
          <w:szCs w:val="24"/>
          <w:lang w:eastAsia="en-GB"/>
        </w:rPr>
        <w:t xml:space="preserve"> anatomy, physiology and psychology to adapt your class material accordingly. </w:t>
      </w:r>
      <w:r w:rsidR="008602D4" w:rsidRPr="00F726D5">
        <w:rPr>
          <w:rFonts w:eastAsia="Times New Roman" w:cs="Tahoma"/>
          <w:sz w:val="24"/>
          <w:szCs w:val="24"/>
          <w:lang w:eastAsia="en-GB"/>
        </w:rPr>
        <w:t xml:space="preserve">I would highly recommend a </w:t>
      </w:r>
      <w:r w:rsidRPr="00F726D5">
        <w:rPr>
          <w:rFonts w:eastAsia="Times New Roman" w:cs="Tahoma"/>
          <w:sz w:val="24"/>
          <w:szCs w:val="24"/>
          <w:lang w:eastAsia="en-GB"/>
        </w:rPr>
        <w:t>children’s</w:t>
      </w:r>
      <w:r w:rsidR="008602D4" w:rsidRPr="00F726D5">
        <w:rPr>
          <w:rFonts w:eastAsia="Times New Roman" w:cs="Tahoma"/>
          <w:sz w:val="24"/>
          <w:szCs w:val="24"/>
          <w:lang w:eastAsia="en-GB"/>
        </w:rPr>
        <w:t xml:space="preserve"> specific fitness qualification - such as: </w:t>
      </w:r>
      <w:hyperlink r:id="rId8" w:tgtFrame="_blank" w:history="1">
        <w:r w:rsidR="008602D4" w:rsidRPr="00F122E3">
          <w:rPr>
            <w:rFonts w:eastAsia="Times New Roman" w:cs="Tahoma"/>
            <w:b/>
            <w:sz w:val="24"/>
            <w:szCs w:val="24"/>
            <w:u w:val="single"/>
            <w:lang w:eastAsia="en-GB"/>
          </w:rPr>
          <w:t>http://www.ymcafit.org.uk/courses/kids-fitness-dance</w:t>
        </w:r>
      </w:hyperlink>
      <w:r w:rsidR="00F122E3" w:rsidRPr="00F122E3">
        <w:rPr>
          <w:rFonts w:eastAsia="Times New Roman" w:cs="Tahoma"/>
          <w:sz w:val="24"/>
          <w:szCs w:val="24"/>
          <w:lang w:eastAsia="en-GB"/>
        </w:rPr>
        <w:t> </w:t>
      </w:r>
    </w:p>
    <w:p w14:paraId="5AEAAEBC" w14:textId="77777777" w:rsidR="00F122E3" w:rsidRPr="00F726D5" w:rsidRDefault="00F122E3" w:rsidP="00F122E3">
      <w:pPr>
        <w:pStyle w:val="ListParagraph"/>
        <w:spacing w:after="0" w:line="320" w:lineRule="atLeast"/>
        <w:ind w:left="0"/>
        <w:jc w:val="both"/>
        <w:rPr>
          <w:rFonts w:eastAsia="Times New Roman" w:cs="Tahoma"/>
          <w:sz w:val="24"/>
          <w:szCs w:val="24"/>
          <w:lang w:eastAsia="en-GB"/>
        </w:rPr>
      </w:pPr>
    </w:p>
    <w:p w14:paraId="783E3D55" w14:textId="77777777" w:rsidR="008602D4" w:rsidRPr="00F122E3" w:rsidRDefault="004504EA" w:rsidP="00F122E3">
      <w:pPr>
        <w:pStyle w:val="ListParagraph"/>
        <w:spacing w:after="0" w:line="320" w:lineRule="atLeast"/>
        <w:ind w:left="0"/>
        <w:jc w:val="both"/>
        <w:rPr>
          <w:rFonts w:eastAsia="Times New Roman" w:cs="Tahoma"/>
          <w:b/>
          <w:sz w:val="24"/>
          <w:szCs w:val="24"/>
          <w:lang w:eastAsia="en-GB"/>
        </w:rPr>
      </w:pPr>
      <w:hyperlink r:id="rId9" w:tgtFrame="_blank" w:history="1">
        <w:r w:rsidR="008602D4" w:rsidRPr="00F122E3">
          <w:rPr>
            <w:rFonts w:eastAsia="Times New Roman" w:cs="Tahoma"/>
            <w:b/>
            <w:sz w:val="24"/>
            <w:szCs w:val="24"/>
            <w:u w:val="single"/>
            <w:lang w:eastAsia="en-GB"/>
          </w:rPr>
          <w:t>http://activeiq.co.uk/qualifications-students/level-2-qualifications/level-2-award-in-adapting-fitness-instruction-for-adolescents-qcf</w:t>
        </w:r>
      </w:hyperlink>
      <w:r w:rsidR="00F726D5" w:rsidRPr="00F122E3">
        <w:rPr>
          <w:rFonts w:eastAsia="Times New Roman" w:cs="Tahoma"/>
          <w:b/>
          <w:sz w:val="24"/>
          <w:szCs w:val="24"/>
          <w:lang w:eastAsia="en-GB"/>
        </w:rPr>
        <w:t xml:space="preserve"> </w:t>
      </w:r>
    </w:p>
    <w:p w14:paraId="06C3DA52" w14:textId="77777777" w:rsidR="008602D4" w:rsidRPr="008602D4" w:rsidRDefault="008602D4" w:rsidP="00F726D5">
      <w:pPr>
        <w:spacing w:after="0" w:line="320" w:lineRule="atLeast"/>
        <w:jc w:val="both"/>
        <w:rPr>
          <w:rFonts w:eastAsia="Times New Roman" w:cs="Tahoma"/>
          <w:sz w:val="24"/>
          <w:szCs w:val="24"/>
          <w:lang w:eastAsia="en-GB"/>
        </w:rPr>
      </w:pPr>
    </w:p>
    <w:p w14:paraId="229B39C2" w14:textId="77777777" w:rsidR="00F726D5" w:rsidRDefault="00F726D5" w:rsidP="00F726D5">
      <w:pPr>
        <w:pStyle w:val="ListParagraph"/>
        <w:numPr>
          <w:ilvl w:val="0"/>
          <w:numId w:val="3"/>
        </w:numPr>
        <w:spacing w:after="0" w:line="320" w:lineRule="atLeast"/>
        <w:ind w:left="0"/>
        <w:rPr>
          <w:rFonts w:eastAsia="Times New Roman" w:cs="Tahoma"/>
          <w:sz w:val="24"/>
          <w:szCs w:val="24"/>
          <w:lang w:eastAsia="en-GB"/>
        </w:rPr>
      </w:pPr>
      <w:r w:rsidRPr="00F726D5">
        <w:rPr>
          <w:rFonts w:eastAsia="Times New Roman" w:cs="Tahoma"/>
          <w:sz w:val="24"/>
          <w:szCs w:val="24"/>
          <w:lang w:eastAsia="en-GB"/>
        </w:rPr>
        <w:t>Sport specific children’s training courses are also available:</w:t>
      </w:r>
      <w:r w:rsidR="008602D4" w:rsidRPr="00F726D5">
        <w:rPr>
          <w:rFonts w:eastAsia="Times New Roman" w:cs="Tahoma"/>
          <w:sz w:val="24"/>
          <w:szCs w:val="24"/>
          <w:lang w:eastAsia="en-GB"/>
        </w:rPr>
        <w:t> </w:t>
      </w:r>
    </w:p>
    <w:p w14:paraId="38038345" w14:textId="77777777" w:rsidR="008602D4" w:rsidRPr="00F122E3" w:rsidRDefault="004504EA" w:rsidP="00F726D5">
      <w:pPr>
        <w:pStyle w:val="ListParagraph"/>
        <w:spacing w:after="0" w:line="320" w:lineRule="atLeast"/>
        <w:ind w:left="0"/>
        <w:rPr>
          <w:rFonts w:eastAsia="Times New Roman" w:cs="Tahoma"/>
          <w:b/>
          <w:sz w:val="24"/>
          <w:szCs w:val="24"/>
          <w:lang w:eastAsia="en-GB"/>
        </w:rPr>
      </w:pPr>
      <w:hyperlink r:id="rId10" w:tgtFrame="_blank" w:history="1">
        <w:r w:rsidR="008602D4" w:rsidRPr="00F122E3">
          <w:rPr>
            <w:rFonts w:eastAsia="Times New Roman" w:cs="Tahoma"/>
            <w:b/>
            <w:sz w:val="24"/>
            <w:szCs w:val="24"/>
            <w:u w:val="single"/>
            <w:lang w:eastAsia="en-GB"/>
          </w:rPr>
          <w:t>http://www.verticaldance.com/kids-pole-fitness-training.html</w:t>
        </w:r>
      </w:hyperlink>
      <w:r w:rsidR="008602D4" w:rsidRPr="00F122E3">
        <w:rPr>
          <w:rFonts w:eastAsia="Times New Roman" w:cs="Tahoma"/>
          <w:b/>
          <w:sz w:val="24"/>
          <w:szCs w:val="24"/>
          <w:lang w:eastAsia="en-GB"/>
        </w:rPr>
        <w:t> </w:t>
      </w:r>
    </w:p>
    <w:p w14:paraId="79CFC5F4" w14:textId="77777777" w:rsidR="008602D4" w:rsidRPr="008602D4" w:rsidRDefault="008602D4" w:rsidP="00F726D5">
      <w:pPr>
        <w:spacing w:after="0" w:line="320" w:lineRule="atLeast"/>
        <w:jc w:val="both"/>
        <w:rPr>
          <w:rFonts w:eastAsia="Times New Roman" w:cs="Tahoma"/>
          <w:sz w:val="24"/>
          <w:szCs w:val="24"/>
          <w:lang w:eastAsia="en-GB"/>
        </w:rPr>
      </w:pPr>
    </w:p>
    <w:p w14:paraId="32EA2451" w14:textId="77777777" w:rsidR="00F122E3" w:rsidRDefault="00F122E3" w:rsidP="00F726D5">
      <w:pPr>
        <w:pStyle w:val="ListParagraph"/>
        <w:numPr>
          <w:ilvl w:val="0"/>
          <w:numId w:val="3"/>
        </w:numPr>
        <w:spacing w:after="0" w:line="320" w:lineRule="atLeast"/>
        <w:ind w:left="0"/>
        <w:jc w:val="both"/>
        <w:rPr>
          <w:rFonts w:eastAsia="Times New Roman" w:cs="Tahoma"/>
          <w:sz w:val="24"/>
          <w:szCs w:val="24"/>
          <w:lang w:eastAsia="en-GB"/>
        </w:rPr>
      </w:pPr>
      <w:r>
        <w:rPr>
          <w:rFonts w:eastAsia="Times New Roman" w:cs="Tahoma"/>
          <w:sz w:val="24"/>
          <w:szCs w:val="24"/>
          <w:lang w:eastAsia="en-GB"/>
        </w:rPr>
        <w:t xml:space="preserve">Insurance. Make sure your current insurance policy will cover you for teaching children. Be aware of any age limitations imposed, any ratios of children to instructors etc. Make sure you have all of this information in writing and that you have checked the full terms and conditions for any practice that may invalidate your policy in the event of a claim. </w:t>
      </w:r>
    </w:p>
    <w:p w14:paraId="5B8008DF" w14:textId="77777777" w:rsidR="008602D4" w:rsidRPr="008602D4" w:rsidRDefault="008602D4" w:rsidP="00F726D5">
      <w:pPr>
        <w:spacing w:after="0" w:line="320" w:lineRule="atLeast"/>
        <w:jc w:val="both"/>
        <w:rPr>
          <w:rFonts w:eastAsia="Times New Roman" w:cs="Tahoma"/>
          <w:sz w:val="24"/>
          <w:szCs w:val="24"/>
          <w:lang w:eastAsia="en-GB"/>
        </w:rPr>
      </w:pPr>
    </w:p>
    <w:p w14:paraId="59E13DDC" w14:textId="77777777" w:rsidR="00F726D5"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Make sure your </w:t>
      </w:r>
      <w:r w:rsidR="00F726D5" w:rsidRPr="00F726D5">
        <w:rPr>
          <w:rFonts w:eastAsia="Times New Roman" w:cs="Tahoma"/>
          <w:sz w:val="24"/>
          <w:szCs w:val="24"/>
          <w:lang w:eastAsia="en-GB"/>
        </w:rPr>
        <w:t xml:space="preserve">First Aid Certificate covers you. A generic certification such as ‘emergency first aid’ may be sufficient (check with the individual training provider) or you may need to further your training with a specific Paediatric First Aid Course. </w:t>
      </w:r>
    </w:p>
    <w:p w14:paraId="310EFB83" w14:textId="77777777" w:rsidR="00F726D5" w:rsidRPr="008602D4" w:rsidRDefault="00F726D5" w:rsidP="00F726D5">
      <w:pPr>
        <w:spacing w:after="0" w:line="320" w:lineRule="atLeast"/>
        <w:jc w:val="both"/>
        <w:rPr>
          <w:rFonts w:eastAsia="Times New Roman" w:cs="Tahoma"/>
          <w:sz w:val="24"/>
          <w:szCs w:val="24"/>
          <w:lang w:eastAsia="en-GB"/>
        </w:rPr>
      </w:pPr>
    </w:p>
    <w:p w14:paraId="26D39B38"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Make sure your PAR-Qs and Informed Consents are relevant and have sections outlining the need for physical contact for safety in spotting for skill learning and correcting technique</w:t>
      </w:r>
      <w:r w:rsidR="00F726D5" w:rsidRPr="00F726D5">
        <w:rPr>
          <w:rFonts w:eastAsia="Times New Roman" w:cs="Tahoma"/>
          <w:sz w:val="24"/>
          <w:szCs w:val="24"/>
          <w:lang w:eastAsia="en-GB"/>
        </w:rPr>
        <w:t>.</w:t>
      </w:r>
    </w:p>
    <w:p w14:paraId="1EF689E3" w14:textId="77777777" w:rsidR="008602D4" w:rsidRPr="008602D4" w:rsidRDefault="008602D4" w:rsidP="00F726D5">
      <w:pPr>
        <w:spacing w:after="0" w:line="320" w:lineRule="atLeast"/>
        <w:jc w:val="both"/>
        <w:rPr>
          <w:rFonts w:eastAsia="Times New Roman" w:cs="Tahoma"/>
          <w:sz w:val="24"/>
          <w:szCs w:val="24"/>
          <w:lang w:eastAsia="en-GB"/>
        </w:rPr>
      </w:pPr>
    </w:p>
    <w:p w14:paraId="73149B6F" w14:textId="77777777" w:rsidR="00F726D5"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Make sure you have the relevant risk assessments completed</w:t>
      </w:r>
      <w:r w:rsidR="00F122E3">
        <w:rPr>
          <w:rFonts w:eastAsia="Times New Roman" w:cs="Tahoma"/>
          <w:sz w:val="24"/>
          <w:szCs w:val="24"/>
          <w:lang w:eastAsia="en-GB"/>
        </w:rPr>
        <w:t xml:space="preserve"> for these specific classes.</w:t>
      </w:r>
    </w:p>
    <w:p w14:paraId="789BE695" w14:textId="77777777" w:rsidR="00F726D5" w:rsidRPr="00F726D5" w:rsidRDefault="00F726D5" w:rsidP="00F726D5">
      <w:pPr>
        <w:spacing w:after="0" w:line="320" w:lineRule="atLeast"/>
        <w:jc w:val="both"/>
        <w:rPr>
          <w:rFonts w:eastAsia="Times New Roman" w:cs="Tahoma"/>
          <w:sz w:val="24"/>
          <w:szCs w:val="24"/>
          <w:lang w:eastAsia="en-GB"/>
        </w:rPr>
      </w:pPr>
    </w:p>
    <w:p w14:paraId="0FE9ECAD" w14:textId="77777777" w:rsidR="008602D4" w:rsidRPr="00F726D5" w:rsidRDefault="00F122E3" w:rsidP="00F726D5">
      <w:pPr>
        <w:pStyle w:val="ListParagraph"/>
        <w:numPr>
          <w:ilvl w:val="0"/>
          <w:numId w:val="3"/>
        </w:numPr>
        <w:spacing w:after="0" w:line="320" w:lineRule="atLeast"/>
        <w:ind w:left="0"/>
        <w:jc w:val="both"/>
        <w:rPr>
          <w:rFonts w:eastAsia="Times New Roman" w:cs="Tahoma"/>
          <w:sz w:val="24"/>
          <w:szCs w:val="24"/>
          <w:lang w:eastAsia="en-GB"/>
        </w:rPr>
      </w:pPr>
      <w:r>
        <w:rPr>
          <w:rFonts w:eastAsia="Times New Roman" w:cs="Tahoma"/>
          <w:sz w:val="24"/>
          <w:szCs w:val="24"/>
          <w:lang w:eastAsia="en-GB"/>
        </w:rPr>
        <w:t>Check</w:t>
      </w:r>
      <w:r w:rsidR="008602D4" w:rsidRPr="00F726D5">
        <w:rPr>
          <w:rFonts w:eastAsia="Times New Roman" w:cs="Tahoma"/>
          <w:sz w:val="24"/>
          <w:szCs w:val="24"/>
          <w:lang w:eastAsia="en-GB"/>
        </w:rPr>
        <w:t xml:space="preserve"> your equipment </w:t>
      </w:r>
      <w:r>
        <w:rPr>
          <w:rFonts w:eastAsia="Times New Roman" w:cs="Tahoma"/>
          <w:sz w:val="24"/>
          <w:szCs w:val="24"/>
          <w:lang w:eastAsia="en-GB"/>
        </w:rPr>
        <w:t xml:space="preserve">is </w:t>
      </w:r>
      <w:r w:rsidR="008602D4" w:rsidRPr="00F726D5">
        <w:rPr>
          <w:rFonts w:eastAsia="Times New Roman" w:cs="Tahoma"/>
          <w:sz w:val="24"/>
          <w:szCs w:val="24"/>
          <w:lang w:eastAsia="en-GB"/>
        </w:rPr>
        <w:t xml:space="preserve">appropriate for the age, size </w:t>
      </w:r>
      <w:r w:rsidR="00F726D5" w:rsidRPr="00F726D5">
        <w:rPr>
          <w:rFonts w:eastAsia="Times New Roman" w:cs="Tahoma"/>
          <w:sz w:val="24"/>
          <w:szCs w:val="24"/>
          <w:lang w:eastAsia="en-GB"/>
        </w:rPr>
        <w:t>and dev</w:t>
      </w:r>
      <w:r>
        <w:rPr>
          <w:rFonts w:eastAsia="Times New Roman" w:cs="Tahoma"/>
          <w:sz w:val="24"/>
          <w:szCs w:val="24"/>
          <w:lang w:eastAsia="en-GB"/>
        </w:rPr>
        <w:t>elopment of the children you are teaching.</w:t>
      </w:r>
      <w:r w:rsidR="008602D4" w:rsidRPr="00F726D5">
        <w:rPr>
          <w:rFonts w:eastAsia="Times New Roman" w:cs="Tahoma"/>
          <w:sz w:val="24"/>
          <w:szCs w:val="24"/>
          <w:lang w:eastAsia="en-GB"/>
        </w:rPr>
        <w:t xml:space="preserve"> </w:t>
      </w:r>
      <w:r w:rsidR="00F726D5" w:rsidRPr="00F726D5">
        <w:rPr>
          <w:rFonts w:eastAsia="Times New Roman" w:cs="Tahoma"/>
          <w:sz w:val="24"/>
          <w:szCs w:val="24"/>
          <w:lang w:eastAsia="en-GB"/>
        </w:rPr>
        <w:t>E</w:t>
      </w:r>
      <w:r w:rsidR="008602D4" w:rsidRPr="00F726D5">
        <w:rPr>
          <w:rFonts w:eastAsia="Times New Roman" w:cs="Tahoma"/>
          <w:sz w:val="24"/>
          <w:szCs w:val="24"/>
          <w:lang w:eastAsia="en-GB"/>
        </w:rPr>
        <w:t>nsure your policies for moving of equipment are laid out clearly so that children only ever move what is safe to move and is taught and supervised.</w:t>
      </w:r>
    </w:p>
    <w:p w14:paraId="1C2956C8" w14:textId="77777777" w:rsidR="008602D4" w:rsidRPr="008602D4" w:rsidRDefault="008602D4" w:rsidP="00F726D5">
      <w:pPr>
        <w:spacing w:after="0" w:line="320" w:lineRule="atLeast"/>
        <w:jc w:val="both"/>
        <w:rPr>
          <w:rFonts w:eastAsia="Times New Roman" w:cs="Tahoma"/>
          <w:sz w:val="24"/>
          <w:szCs w:val="24"/>
          <w:lang w:eastAsia="en-GB"/>
        </w:rPr>
      </w:pPr>
    </w:p>
    <w:p w14:paraId="78F2F764"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Decide where you stand with </w:t>
      </w:r>
      <w:r w:rsidR="00F122E3" w:rsidRPr="00F726D5">
        <w:rPr>
          <w:rFonts w:eastAsia="Times New Roman" w:cs="Tahoma"/>
          <w:sz w:val="24"/>
          <w:szCs w:val="24"/>
          <w:lang w:eastAsia="en-GB"/>
        </w:rPr>
        <w:t>parent’s</w:t>
      </w:r>
      <w:r w:rsidRPr="00F726D5">
        <w:rPr>
          <w:rFonts w:eastAsia="Times New Roman" w:cs="Tahoma"/>
          <w:sz w:val="24"/>
          <w:szCs w:val="24"/>
          <w:lang w:eastAsia="en-GB"/>
        </w:rPr>
        <w:t xml:space="preserve"> watching/attending/taking part - this is mostly down to choice but not having </w:t>
      </w:r>
      <w:r w:rsidR="00F122E3">
        <w:rPr>
          <w:rFonts w:eastAsia="Times New Roman" w:cs="Tahoma"/>
          <w:sz w:val="24"/>
          <w:szCs w:val="24"/>
          <w:lang w:eastAsia="en-GB"/>
        </w:rPr>
        <w:t>an ‘</w:t>
      </w:r>
      <w:r w:rsidRPr="00F726D5">
        <w:rPr>
          <w:rFonts w:eastAsia="Times New Roman" w:cs="Tahoma"/>
          <w:sz w:val="24"/>
          <w:szCs w:val="24"/>
          <w:lang w:eastAsia="en-GB"/>
        </w:rPr>
        <w:t>open doors</w:t>
      </w:r>
      <w:r w:rsidR="00F122E3">
        <w:rPr>
          <w:rFonts w:eastAsia="Times New Roman" w:cs="Tahoma"/>
          <w:sz w:val="24"/>
          <w:szCs w:val="24"/>
          <w:lang w:eastAsia="en-GB"/>
        </w:rPr>
        <w:t>’ policy</w:t>
      </w:r>
      <w:r w:rsidRPr="00F726D5">
        <w:rPr>
          <w:rFonts w:eastAsia="Times New Roman" w:cs="Tahoma"/>
          <w:sz w:val="24"/>
          <w:szCs w:val="24"/>
          <w:lang w:eastAsia="en-GB"/>
        </w:rPr>
        <w:t xml:space="preserve"> </w:t>
      </w:r>
      <w:r w:rsidR="00F122E3">
        <w:rPr>
          <w:rFonts w:eastAsia="Times New Roman" w:cs="Tahoma"/>
          <w:sz w:val="24"/>
          <w:szCs w:val="24"/>
          <w:lang w:eastAsia="en-GB"/>
        </w:rPr>
        <w:t>may convey the wrong message.  On the other side, p</w:t>
      </w:r>
      <w:r w:rsidRPr="00F726D5">
        <w:rPr>
          <w:rFonts w:eastAsia="Times New Roman" w:cs="Tahoma"/>
          <w:sz w:val="24"/>
          <w:szCs w:val="24"/>
          <w:lang w:eastAsia="en-GB"/>
        </w:rPr>
        <w:t>arents in the room may create 'parental coaching' issues which may not be supportive to the instructor.</w:t>
      </w:r>
    </w:p>
    <w:p w14:paraId="1C09B523" w14:textId="77777777" w:rsidR="008602D4" w:rsidRPr="008602D4" w:rsidRDefault="008602D4" w:rsidP="00F726D5">
      <w:pPr>
        <w:spacing w:after="0" w:line="320" w:lineRule="atLeast"/>
        <w:jc w:val="both"/>
        <w:rPr>
          <w:rFonts w:eastAsia="Times New Roman" w:cs="Tahoma"/>
          <w:sz w:val="24"/>
          <w:szCs w:val="24"/>
          <w:lang w:eastAsia="en-GB"/>
        </w:rPr>
      </w:pPr>
    </w:p>
    <w:p w14:paraId="3B76B24B"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Make sure you are working to a good ratio of </w:t>
      </w:r>
      <w:r w:rsidR="00F122E3">
        <w:rPr>
          <w:rFonts w:eastAsia="Times New Roman" w:cs="Tahoma"/>
          <w:sz w:val="24"/>
          <w:szCs w:val="24"/>
          <w:lang w:eastAsia="en-GB"/>
        </w:rPr>
        <w:t>children to instructor. T</w:t>
      </w:r>
      <w:r w:rsidRPr="00F726D5">
        <w:rPr>
          <w:rFonts w:eastAsia="Times New Roman" w:cs="Tahoma"/>
          <w:sz w:val="24"/>
          <w:szCs w:val="24"/>
          <w:lang w:eastAsia="en-GB"/>
        </w:rPr>
        <w:t>his</w:t>
      </w:r>
      <w:r w:rsidR="00F122E3">
        <w:rPr>
          <w:rFonts w:eastAsia="Times New Roman" w:cs="Tahoma"/>
          <w:sz w:val="24"/>
          <w:szCs w:val="24"/>
          <w:lang w:eastAsia="en-GB"/>
        </w:rPr>
        <w:t xml:space="preserve"> number</w:t>
      </w:r>
      <w:r w:rsidRPr="00F726D5">
        <w:rPr>
          <w:rFonts w:eastAsia="Times New Roman" w:cs="Tahoma"/>
          <w:sz w:val="24"/>
          <w:szCs w:val="24"/>
          <w:lang w:eastAsia="en-GB"/>
        </w:rPr>
        <w:t xml:space="preserve"> will depend on the age of the children you are teaching and is often based on </w:t>
      </w:r>
      <w:r w:rsidR="00F726D5" w:rsidRPr="00F726D5">
        <w:rPr>
          <w:rFonts w:eastAsia="Times New Roman" w:cs="Tahoma"/>
          <w:sz w:val="24"/>
          <w:szCs w:val="24"/>
          <w:lang w:eastAsia="en-GB"/>
        </w:rPr>
        <w:t>Ofsted</w:t>
      </w:r>
      <w:r w:rsidRPr="00F726D5">
        <w:rPr>
          <w:rFonts w:eastAsia="Times New Roman" w:cs="Tahoma"/>
          <w:sz w:val="24"/>
          <w:szCs w:val="24"/>
          <w:lang w:eastAsia="en-GB"/>
        </w:rPr>
        <w:t xml:space="preserve"> guidelines - for children between</w:t>
      </w:r>
      <w:r w:rsidR="00F122E3">
        <w:rPr>
          <w:rFonts w:eastAsia="Times New Roman" w:cs="Tahoma"/>
          <w:sz w:val="24"/>
          <w:szCs w:val="24"/>
          <w:lang w:eastAsia="en-GB"/>
        </w:rPr>
        <w:t xml:space="preserve"> the ages of 9 and </w:t>
      </w:r>
      <w:r w:rsidRPr="00F726D5">
        <w:rPr>
          <w:rFonts w:eastAsia="Times New Roman" w:cs="Tahoma"/>
          <w:sz w:val="24"/>
          <w:szCs w:val="24"/>
          <w:lang w:eastAsia="en-GB"/>
        </w:rPr>
        <w:t>12 for ex</w:t>
      </w:r>
      <w:r w:rsidR="00F122E3">
        <w:rPr>
          <w:rFonts w:eastAsia="Times New Roman" w:cs="Tahoma"/>
          <w:sz w:val="24"/>
          <w:szCs w:val="24"/>
          <w:lang w:eastAsia="en-GB"/>
        </w:rPr>
        <w:t>ample, the ratio is 8 children to 1 adult.</w:t>
      </w:r>
    </w:p>
    <w:p w14:paraId="53A2B206" w14:textId="77777777" w:rsidR="008602D4" w:rsidRPr="008602D4" w:rsidRDefault="008602D4" w:rsidP="00F726D5">
      <w:pPr>
        <w:spacing w:after="0" w:line="320" w:lineRule="atLeast"/>
        <w:jc w:val="both"/>
        <w:rPr>
          <w:rFonts w:eastAsia="Times New Roman" w:cs="Tahoma"/>
          <w:sz w:val="24"/>
          <w:szCs w:val="24"/>
          <w:lang w:eastAsia="en-GB"/>
        </w:rPr>
      </w:pPr>
    </w:p>
    <w:p w14:paraId="239474A9"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Have a teaching assistant on hand where possible or a volunteer.  This could be a parent that agrees to stay to aid class management - but mainly for child protection and for instructor protection from allegations. If male and female children are in the class, it is best practice to have a male and female adult present.  Having an additional adult is best practice </w:t>
      </w:r>
      <w:r w:rsidR="00F122E3" w:rsidRPr="00F726D5">
        <w:rPr>
          <w:rFonts w:eastAsia="Times New Roman" w:cs="Tahoma"/>
          <w:sz w:val="24"/>
          <w:szCs w:val="24"/>
          <w:lang w:eastAsia="en-GB"/>
        </w:rPr>
        <w:t>encase</w:t>
      </w:r>
      <w:r w:rsidRPr="00F726D5">
        <w:rPr>
          <w:rFonts w:eastAsia="Times New Roman" w:cs="Tahoma"/>
          <w:sz w:val="24"/>
          <w:szCs w:val="24"/>
          <w:lang w:eastAsia="en-GB"/>
        </w:rPr>
        <w:t xml:space="preserve"> toilet runs are required and it is safer for the children to be accompanied to the toilet - but not inside the cubicle.</w:t>
      </w:r>
    </w:p>
    <w:p w14:paraId="114C4121" w14:textId="77777777" w:rsidR="008602D4" w:rsidRPr="008602D4" w:rsidRDefault="008602D4" w:rsidP="00F726D5">
      <w:pPr>
        <w:spacing w:after="0" w:line="320" w:lineRule="atLeast"/>
        <w:jc w:val="both"/>
        <w:rPr>
          <w:rFonts w:eastAsia="Times New Roman" w:cs="Tahoma"/>
          <w:sz w:val="24"/>
          <w:szCs w:val="24"/>
          <w:lang w:eastAsia="en-GB"/>
        </w:rPr>
      </w:pPr>
    </w:p>
    <w:p w14:paraId="356B3846"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If you are a </w:t>
      </w:r>
      <w:r w:rsidR="00F122E3">
        <w:rPr>
          <w:rFonts w:eastAsia="Times New Roman" w:cs="Tahoma"/>
          <w:sz w:val="24"/>
          <w:szCs w:val="24"/>
          <w:lang w:eastAsia="en-GB"/>
        </w:rPr>
        <w:t>‘</w:t>
      </w:r>
      <w:r w:rsidRPr="00F726D5">
        <w:rPr>
          <w:rFonts w:eastAsia="Times New Roman" w:cs="Tahoma"/>
          <w:sz w:val="24"/>
          <w:szCs w:val="24"/>
          <w:lang w:eastAsia="en-GB"/>
        </w:rPr>
        <w:t>competitive</w:t>
      </w:r>
      <w:r w:rsidR="00F122E3">
        <w:rPr>
          <w:rFonts w:eastAsia="Times New Roman" w:cs="Tahoma"/>
          <w:sz w:val="24"/>
          <w:szCs w:val="24"/>
          <w:lang w:eastAsia="en-GB"/>
        </w:rPr>
        <w:t>’</w:t>
      </w:r>
      <w:r w:rsidRPr="00F726D5">
        <w:rPr>
          <w:rFonts w:eastAsia="Times New Roman" w:cs="Tahoma"/>
          <w:sz w:val="24"/>
          <w:szCs w:val="24"/>
          <w:lang w:eastAsia="en-GB"/>
        </w:rPr>
        <w:t xml:space="preserve"> studio - you need to have procedures in place for transport and for competition codes of conduct.  You must have business use on your car insurance if transporting children and have parental written consent for each event with clear details on pick up and drop off.  You must not be alone in the car with one child, and </w:t>
      </w:r>
      <w:r w:rsidR="00F726D5" w:rsidRPr="00F726D5">
        <w:rPr>
          <w:rFonts w:eastAsia="Times New Roman" w:cs="Tahoma"/>
          <w:sz w:val="24"/>
          <w:szCs w:val="24"/>
          <w:lang w:eastAsia="en-GB"/>
        </w:rPr>
        <w:t>where possible</w:t>
      </w:r>
      <w:r w:rsidRPr="00F726D5">
        <w:rPr>
          <w:rFonts w:eastAsia="Times New Roman" w:cs="Tahoma"/>
          <w:sz w:val="24"/>
          <w:szCs w:val="24"/>
          <w:lang w:eastAsia="en-GB"/>
        </w:rPr>
        <w:t>, you should have another adult in the car also.</w:t>
      </w:r>
    </w:p>
    <w:p w14:paraId="6D5AB27D" w14:textId="77777777" w:rsidR="008602D4" w:rsidRPr="008602D4" w:rsidRDefault="008602D4" w:rsidP="00F726D5">
      <w:pPr>
        <w:spacing w:after="0" w:line="320" w:lineRule="atLeast"/>
        <w:jc w:val="both"/>
        <w:rPr>
          <w:rFonts w:eastAsia="Times New Roman" w:cs="Tahoma"/>
          <w:sz w:val="24"/>
          <w:szCs w:val="24"/>
          <w:lang w:eastAsia="en-GB"/>
        </w:rPr>
      </w:pPr>
    </w:p>
    <w:p w14:paraId="4B7E562D"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lastRenderedPageBreak/>
        <w:t>Ensure children wear appropriate clothing for warm-ups and cool-downs for safety and modesty.  Stretching should be done with shorts or leggings for further protection.</w:t>
      </w:r>
    </w:p>
    <w:p w14:paraId="48BCE46C" w14:textId="77777777" w:rsidR="008602D4" w:rsidRPr="008602D4" w:rsidRDefault="008602D4" w:rsidP="00F726D5">
      <w:pPr>
        <w:spacing w:after="0" w:line="320" w:lineRule="atLeast"/>
        <w:jc w:val="both"/>
        <w:rPr>
          <w:rFonts w:eastAsia="Times New Roman" w:cs="Tahoma"/>
          <w:sz w:val="24"/>
          <w:szCs w:val="24"/>
          <w:lang w:eastAsia="en-GB"/>
        </w:rPr>
      </w:pPr>
    </w:p>
    <w:p w14:paraId="1193E88A" w14:textId="77777777" w:rsidR="008602D4" w:rsidRP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Photography policies - signed consent by parents must be obtained for using video and photography in sessions and for your own safety this should not be stored for longer than necessary.  This also applies to any parents wanting to take photos or videos in a session - they should not record other children, without consent.  It is advised that when possible - shorts or leggings should be worn for photos if to be used for public display.</w:t>
      </w:r>
    </w:p>
    <w:p w14:paraId="724CBFC9" w14:textId="77777777" w:rsidR="008602D4" w:rsidRPr="008602D4" w:rsidRDefault="008602D4" w:rsidP="00F726D5">
      <w:pPr>
        <w:spacing w:after="0" w:line="320" w:lineRule="atLeast"/>
        <w:jc w:val="both"/>
        <w:rPr>
          <w:rFonts w:eastAsia="Times New Roman" w:cs="Tahoma"/>
          <w:sz w:val="24"/>
          <w:szCs w:val="24"/>
          <w:lang w:eastAsia="en-GB"/>
        </w:rPr>
      </w:pPr>
    </w:p>
    <w:p w14:paraId="05667111" w14:textId="77777777" w:rsidR="00F726D5" w:rsidRDefault="008602D4" w:rsidP="00F726D5">
      <w:pPr>
        <w:pStyle w:val="ListParagraph"/>
        <w:numPr>
          <w:ilvl w:val="0"/>
          <w:numId w:val="3"/>
        </w:numPr>
        <w:spacing w:after="0" w:line="320" w:lineRule="atLeast"/>
        <w:ind w:left="0"/>
        <w:jc w:val="both"/>
        <w:rPr>
          <w:rFonts w:eastAsia="Times New Roman" w:cs="Tahoma"/>
          <w:sz w:val="24"/>
          <w:szCs w:val="24"/>
          <w:lang w:eastAsia="en-GB"/>
        </w:rPr>
      </w:pPr>
      <w:r w:rsidRPr="00F726D5">
        <w:rPr>
          <w:rFonts w:eastAsia="Times New Roman" w:cs="Tahoma"/>
          <w:sz w:val="24"/>
          <w:szCs w:val="24"/>
          <w:lang w:eastAsia="en-GB"/>
        </w:rPr>
        <w:t xml:space="preserve">Social media policies exist and you should have one - you should not be friends with children on </w:t>
      </w:r>
      <w:r w:rsidR="00F122E3" w:rsidRPr="00F726D5">
        <w:rPr>
          <w:rFonts w:eastAsia="Times New Roman" w:cs="Tahoma"/>
          <w:sz w:val="24"/>
          <w:szCs w:val="24"/>
          <w:lang w:eastAsia="en-GB"/>
        </w:rPr>
        <w:t>e.g.</w:t>
      </w:r>
      <w:r w:rsidRPr="00F726D5">
        <w:rPr>
          <w:rFonts w:eastAsia="Times New Roman" w:cs="Tahoma"/>
          <w:sz w:val="24"/>
          <w:szCs w:val="24"/>
          <w:lang w:eastAsia="en-GB"/>
        </w:rPr>
        <w:t xml:space="preserve"> </w:t>
      </w:r>
      <w:r w:rsidR="00F122E3" w:rsidRPr="00F726D5">
        <w:rPr>
          <w:rFonts w:eastAsia="Times New Roman" w:cs="Tahoma"/>
          <w:sz w:val="24"/>
          <w:szCs w:val="24"/>
          <w:lang w:eastAsia="en-GB"/>
        </w:rPr>
        <w:t>Facebook</w:t>
      </w:r>
      <w:r w:rsidRPr="00F726D5">
        <w:rPr>
          <w:rFonts w:eastAsia="Times New Roman" w:cs="Tahoma"/>
          <w:sz w:val="24"/>
          <w:szCs w:val="24"/>
          <w:lang w:eastAsia="en-GB"/>
        </w:rPr>
        <w:t>.  This needs to be communicated with the parents.</w:t>
      </w:r>
    </w:p>
    <w:p w14:paraId="460C5425" w14:textId="77777777" w:rsidR="00F726D5" w:rsidRDefault="00F726D5" w:rsidP="00F726D5">
      <w:pPr>
        <w:pStyle w:val="ListParagraph"/>
        <w:spacing w:after="0" w:line="320" w:lineRule="atLeast"/>
        <w:ind w:left="0"/>
        <w:jc w:val="both"/>
        <w:rPr>
          <w:rFonts w:eastAsia="Times New Roman" w:cs="Tahoma"/>
          <w:sz w:val="24"/>
          <w:szCs w:val="24"/>
          <w:lang w:eastAsia="en-GB"/>
        </w:rPr>
      </w:pPr>
    </w:p>
    <w:p w14:paraId="6204E768" w14:textId="77777777" w:rsidR="008602D4" w:rsidRPr="00F726D5" w:rsidRDefault="00F726D5" w:rsidP="00F726D5">
      <w:pPr>
        <w:pStyle w:val="ListParagraph"/>
        <w:spacing w:after="0" w:line="320" w:lineRule="atLeast"/>
        <w:ind w:left="0"/>
        <w:jc w:val="both"/>
        <w:rPr>
          <w:rFonts w:eastAsia="Times New Roman" w:cs="Tahoma"/>
          <w:b/>
          <w:sz w:val="24"/>
          <w:szCs w:val="24"/>
          <w:lang w:eastAsia="en-GB"/>
        </w:rPr>
      </w:pPr>
      <w:r w:rsidRPr="00F726D5">
        <w:rPr>
          <w:rFonts w:eastAsia="Times New Roman" w:cs="Tahoma"/>
          <w:b/>
          <w:sz w:val="24"/>
          <w:szCs w:val="24"/>
          <w:lang w:eastAsia="en-GB"/>
        </w:rPr>
        <w:t xml:space="preserve">If you still feel you need further information then why not read up on the following recommended websites: </w:t>
      </w:r>
    </w:p>
    <w:p w14:paraId="712E640F" w14:textId="77777777" w:rsidR="008602D4" w:rsidRPr="008602D4" w:rsidRDefault="008602D4" w:rsidP="00F726D5">
      <w:pPr>
        <w:spacing w:after="0" w:line="320" w:lineRule="atLeast"/>
        <w:jc w:val="both"/>
        <w:rPr>
          <w:rFonts w:eastAsia="Times New Roman" w:cs="Tahoma"/>
          <w:sz w:val="24"/>
          <w:szCs w:val="24"/>
          <w:lang w:eastAsia="en-GB"/>
        </w:rPr>
      </w:pPr>
    </w:p>
    <w:p w14:paraId="1BC18724" w14:textId="77777777" w:rsidR="008602D4" w:rsidRPr="00F726D5" w:rsidRDefault="008602D4" w:rsidP="00F726D5">
      <w:pPr>
        <w:pStyle w:val="ListParagraph"/>
        <w:spacing w:after="0" w:line="320" w:lineRule="atLeast"/>
        <w:ind w:left="0"/>
        <w:jc w:val="both"/>
        <w:rPr>
          <w:rFonts w:eastAsia="Times New Roman" w:cs="Arial"/>
          <w:i/>
          <w:sz w:val="24"/>
          <w:szCs w:val="24"/>
          <w:lang w:eastAsia="en-GB"/>
        </w:rPr>
      </w:pPr>
      <w:r w:rsidRPr="00F726D5">
        <w:rPr>
          <w:rFonts w:eastAsia="Times New Roman" w:cs="Tahoma"/>
          <w:i/>
          <w:sz w:val="24"/>
          <w:szCs w:val="24"/>
          <w:lang w:eastAsia="en-GB"/>
        </w:rPr>
        <w:t xml:space="preserve">The Standards for </w:t>
      </w:r>
      <w:r w:rsidR="00F726D5">
        <w:rPr>
          <w:rFonts w:eastAsia="Times New Roman" w:cs="Tahoma"/>
          <w:i/>
          <w:sz w:val="24"/>
          <w:szCs w:val="24"/>
          <w:lang w:eastAsia="en-GB"/>
        </w:rPr>
        <w:t>Safeguarding Children in Sport</w:t>
      </w:r>
    </w:p>
    <w:p w14:paraId="6A6A34EF" w14:textId="77777777" w:rsidR="008602D4" w:rsidRPr="00F726D5" w:rsidRDefault="004504EA" w:rsidP="00F726D5">
      <w:pPr>
        <w:spacing w:after="0" w:line="320" w:lineRule="atLeast"/>
        <w:jc w:val="both"/>
        <w:rPr>
          <w:rFonts w:eastAsia="Times New Roman" w:cs="Tahoma"/>
          <w:b/>
          <w:sz w:val="24"/>
          <w:szCs w:val="24"/>
          <w:lang w:eastAsia="en-GB"/>
        </w:rPr>
      </w:pPr>
      <w:hyperlink r:id="rId11" w:tgtFrame="_blank" w:history="1">
        <w:r w:rsidR="008602D4" w:rsidRPr="00F726D5">
          <w:rPr>
            <w:rFonts w:eastAsia="Times New Roman" w:cs="Tahoma"/>
            <w:b/>
            <w:sz w:val="24"/>
            <w:szCs w:val="24"/>
            <w:u w:val="single"/>
            <w:lang w:eastAsia="en-GB"/>
          </w:rPr>
          <w:t>https://thecpsu.org.uk/resource-library/2013/standards-for-safeguarding-and-protecting-children-in-sport/</w:t>
        </w:r>
      </w:hyperlink>
      <w:r w:rsidR="008602D4" w:rsidRPr="00F726D5">
        <w:rPr>
          <w:rFonts w:eastAsia="Times New Roman" w:cs="Tahoma"/>
          <w:b/>
          <w:sz w:val="24"/>
          <w:szCs w:val="24"/>
          <w:lang w:eastAsia="en-GB"/>
        </w:rPr>
        <w:t> </w:t>
      </w:r>
      <w:r w:rsidR="008602D4" w:rsidRPr="00F726D5">
        <w:rPr>
          <w:rFonts w:eastAsia="Times New Roman" w:cs="Tahoma"/>
          <w:sz w:val="24"/>
          <w:szCs w:val="24"/>
          <w:lang w:eastAsia="en-GB"/>
        </w:rPr>
        <w:t xml:space="preserve">This </w:t>
      </w:r>
      <w:r w:rsidR="00F726D5">
        <w:rPr>
          <w:rFonts w:eastAsia="Times New Roman" w:cs="Tahoma"/>
          <w:sz w:val="24"/>
          <w:szCs w:val="24"/>
          <w:lang w:eastAsia="en-GB"/>
        </w:rPr>
        <w:t xml:space="preserve">site </w:t>
      </w:r>
      <w:r w:rsidR="008602D4" w:rsidRPr="00F726D5">
        <w:rPr>
          <w:rFonts w:eastAsia="Times New Roman" w:cs="Tahoma"/>
          <w:sz w:val="24"/>
          <w:szCs w:val="24"/>
          <w:lang w:eastAsia="en-GB"/>
        </w:rPr>
        <w:t xml:space="preserve">contains all the national standards each organisation has to meet under the </w:t>
      </w:r>
      <w:r w:rsidR="00F726D5" w:rsidRPr="00F726D5">
        <w:rPr>
          <w:rFonts w:eastAsia="Times New Roman" w:cs="Tahoma"/>
          <w:sz w:val="24"/>
          <w:szCs w:val="24"/>
          <w:lang w:eastAsia="en-GB"/>
        </w:rPr>
        <w:t>Children’s</w:t>
      </w:r>
      <w:r w:rsidR="008602D4" w:rsidRPr="00F726D5">
        <w:rPr>
          <w:rFonts w:eastAsia="Times New Roman" w:cs="Tahoma"/>
          <w:sz w:val="24"/>
          <w:szCs w:val="24"/>
          <w:lang w:eastAsia="en-GB"/>
        </w:rPr>
        <w:t xml:space="preserve"> Acts 1989 and 2004, Every Child Matters: Change for Children 2004, The Protection of Children Act 1999 and Working Together 2013. </w:t>
      </w:r>
    </w:p>
    <w:p w14:paraId="077DB242" w14:textId="77777777" w:rsidR="008602D4" w:rsidRPr="008602D4" w:rsidRDefault="008602D4" w:rsidP="00F726D5">
      <w:pPr>
        <w:spacing w:after="0" w:line="320" w:lineRule="atLeast"/>
        <w:jc w:val="both"/>
        <w:rPr>
          <w:rFonts w:eastAsia="Times New Roman" w:cs="Arial"/>
          <w:i/>
          <w:sz w:val="24"/>
          <w:szCs w:val="24"/>
          <w:lang w:eastAsia="en-GB"/>
        </w:rPr>
      </w:pPr>
    </w:p>
    <w:p w14:paraId="7C2C43FF" w14:textId="77777777" w:rsidR="008602D4" w:rsidRPr="00F726D5" w:rsidRDefault="008602D4" w:rsidP="00F726D5">
      <w:pPr>
        <w:pStyle w:val="ListParagraph"/>
        <w:spacing w:after="0" w:line="320" w:lineRule="atLeast"/>
        <w:ind w:left="0"/>
        <w:jc w:val="both"/>
        <w:rPr>
          <w:rFonts w:eastAsia="Times New Roman" w:cs="Arial"/>
          <w:i/>
          <w:sz w:val="24"/>
          <w:szCs w:val="24"/>
          <w:lang w:eastAsia="en-GB"/>
        </w:rPr>
      </w:pPr>
      <w:r w:rsidRPr="00F726D5">
        <w:rPr>
          <w:rFonts w:eastAsia="Times New Roman" w:cs="Tahoma"/>
          <w:i/>
          <w:sz w:val="24"/>
          <w:szCs w:val="24"/>
          <w:lang w:eastAsia="en-GB"/>
        </w:rPr>
        <w:t>The Self-Assessment Toolkit</w:t>
      </w:r>
    </w:p>
    <w:p w14:paraId="49398C6A" w14:textId="77777777" w:rsidR="008602D4" w:rsidRPr="00F726D5" w:rsidRDefault="004504EA" w:rsidP="00F726D5">
      <w:pPr>
        <w:spacing w:after="0" w:line="320" w:lineRule="atLeast"/>
        <w:jc w:val="both"/>
        <w:rPr>
          <w:rFonts w:eastAsia="Times New Roman" w:cs="Arial"/>
          <w:b/>
          <w:sz w:val="24"/>
          <w:szCs w:val="24"/>
          <w:lang w:eastAsia="en-GB"/>
        </w:rPr>
      </w:pPr>
      <w:hyperlink r:id="rId12" w:tgtFrame="_blank" w:history="1">
        <w:r w:rsidR="008602D4" w:rsidRPr="00F726D5">
          <w:rPr>
            <w:rFonts w:eastAsia="Times New Roman" w:cs="Tahoma"/>
            <w:b/>
            <w:sz w:val="24"/>
            <w:szCs w:val="24"/>
            <w:u w:val="single"/>
            <w:lang w:eastAsia="en-GB"/>
          </w:rPr>
          <w:t>https://thecpsu.org.uk/self-assessment-tool/</w:t>
        </w:r>
      </w:hyperlink>
    </w:p>
    <w:p w14:paraId="3FCCA53C" w14:textId="77777777" w:rsidR="008602D4" w:rsidRPr="00F726D5" w:rsidRDefault="008602D4" w:rsidP="00F726D5">
      <w:pPr>
        <w:spacing w:after="0" w:line="320" w:lineRule="atLeast"/>
        <w:jc w:val="both"/>
        <w:rPr>
          <w:rFonts w:eastAsia="Times New Roman" w:cs="Arial"/>
          <w:sz w:val="24"/>
          <w:szCs w:val="24"/>
          <w:lang w:eastAsia="en-GB"/>
        </w:rPr>
      </w:pPr>
      <w:r w:rsidRPr="00F726D5">
        <w:rPr>
          <w:rFonts w:eastAsia="Times New Roman" w:cs="Tahoma"/>
          <w:sz w:val="24"/>
          <w:szCs w:val="24"/>
          <w:lang w:eastAsia="en-GB"/>
        </w:rPr>
        <w:t>This explains how an individual or organisation can implement policies and procedures that meet the above legislation</w:t>
      </w:r>
    </w:p>
    <w:p w14:paraId="28EBC9C3" w14:textId="77777777" w:rsidR="008602D4" w:rsidRPr="008602D4" w:rsidRDefault="008602D4" w:rsidP="00F726D5">
      <w:pPr>
        <w:spacing w:after="0" w:line="320" w:lineRule="atLeast"/>
        <w:jc w:val="both"/>
        <w:rPr>
          <w:rFonts w:eastAsia="Times New Roman" w:cs="Arial"/>
          <w:sz w:val="24"/>
          <w:szCs w:val="24"/>
          <w:lang w:eastAsia="en-GB"/>
        </w:rPr>
      </w:pPr>
    </w:p>
    <w:p w14:paraId="78A804F2" w14:textId="77777777" w:rsidR="008602D4" w:rsidRPr="00F726D5" w:rsidRDefault="008602D4" w:rsidP="00F726D5">
      <w:pPr>
        <w:pStyle w:val="ListParagraph"/>
        <w:spacing w:after="0" w:line="320" w:lineRule="atLeast"/>
        <w:ind w:left="0"/>
        <w:jc w:val="both"/>
        <w:rPr>
          <w:rFonts w:eastAsia="Times New Roman" w:cs="Arial"/>
          <w:i/>
          <w:sz w:val="24"/>
          <w:szCs w:val="24"/>
          <w:lang w:eastAsia="en-GB"/>
        </w:rPr>
      </w:pPr>
      <w:r w:rsidRPr="00F726D5">
        <w:rPr>
          <w:rFonts w:eastAsia="Times New Roman" w:cs="Tahoma"/>
          <w:i/>
          <w:sz w:val="24"/>
          <w:szCs w:val="24"/>
          <w:lang w:eastAsia="en-GB"/>
        </w:rPr>
        <w:t>Minimum Standards for Active Coaches of Children and Young People</w:t>
      </w:r>
    </w:p>
    <w:p w14:paraId="60D2A036" w14:textId="77777777" w:rsidR="008602D4" w:rsidRPr="00F726D5" w:rsidRDefault="004504EA" w:rsidP="00F726D5">
      <w:pPr>
        <w:spacing w:after="0" w:line="320" w:lineRule="atLeast"/>
        <w:jc w:val="both"/>
        <w:rPr>
          <w:rFonts w:eastAsia="Times New Roman" w:cs="Arial"/>
          <w:b/>
          <w:sz w:val="24"/>
          <w:szCs w:val="24"/>
          <w:lang w:eastAsia="en-GB"/>
        </w:rPr>
      </w:pPr>
      <w:hyperlink r:id="rId13" w:anchor="page95" w:tgtFrame="_blank" w:history="1">
        <w:r w:rsidR="008602D4" w:rsidRPr="00F726D5">
          <w:rPr>
            <w:rFonts w:eastAsia="Times New Roman" w:cs="Tahoma"/>
            <w:b/>
            <w:sz w:val="24"/>
            <w:szCs w:val="24"/>
            <w:u w:val="single"/>
            <w:lang w:eastAsia="en-GB"/>
          </w:rPr>
          <w:t>http://www.sportscoachuk.org/sites/default/files/MSD-guidance-tool-1-2.pdf#page95</w:t>
        </w:r>
      </w:hyperlink>
      <w:r w:rsidR="008602D4" w:rsidRPr="00F726D5">
        <w:rPr>
          <w:rFonts w:eastAsia="Times New Roman" w:cs="Tahoma"/>
          <w:b/>
          <w:sz w:val="24"/>
          <w:szCs w:val="24"/>
          <w:lang w:eastAsia="en-GB"/>
        </w:rPr>
        <w:t> </w:t>
      </w:r>
    </w:p>
    <w:p w14:paraId="0B5931D4" w14:textId="77777777" w:rsidR="008602D4" w:rsidRPr="008602D4" w:rsidRDefault="008602D4" w:rsidP="00F726D5">
      <w:pPr>
        <w:spacing w:after="0" w:line="320" w:lineRule="atLeast"/>
        <w:jc w:val="both"/>
        <w:rPr>
          <w:rFonts w:eastAsia="Times New Roman" w:cs="Arial"/>
          <w:sz w:val="24"/>
          <w:szCs w:val="24"/>
          <w:lang w:eastAsia="en-GB"/>
        </w:rPr>
      </w:pPr>
    </w:p>
    <w:p w14:paraId="77D94F4E" w14:textId="77777777" w:rsidR="008602D4" w:rsidRPr="00F726D5" w:rsidRDefault="008602D4" w:rsidP="00F726D5">
      <w:pPr>
        <w:pStyle w:val="ListParagraph"/>
        <w:spacing w:after="0" w:line="320" w:lineRule="atLeast"/>
        <w:ind w:left="0"/>
        <w:jc w:val="both"/>
        <w:rPr>
          <w:rFonts w:eastAsia="Times New Roman" w:cs="Arial"/>
          <w:sz w:val="24"/>
          <w:szCs w:val="24"/>
          <w:lang w:eastAsia="en-GB"/>
        </w:rPr>
      </w:pPr>
      <w:r w:rsidRPr="00F122E3">
        <w:rPr>
          <w:rFonts w:eastAsia="Times New Roman" w:cs="Tahoma"/>
          <w:i/>
          <w:sz w:val="24"/>
          <w:szCs w:val="24"/>
          <w:lang w:eastAsia="en-GB"/>
        </w:rPr>
        <w:t>For any questions that are unanswered, get in contact with your Children's Officer in your Sport England, Sport NI etc office. - Child Protection in Sport Unit CPSU.  If in doubt - research and ask!</w:t>
      </w:r>
      <w:r w:rsidR="00F726D5">
        <w:rPr>
          <w:rFonts w:eastAsia="Times New Roman" w:cs="Tahoma"/>
          <w:sz w:val="24"/>
          <w:szCs w:val="24"/>
          <w:lang w:eastAsia="en-GB"/>
        </w:rPr>
        <w:t xml:space="preserve"> </w:t>
      </w:r>
      <w:hyperlink r:id="rId14" w:tgtFrame="_blank" w:history="1">
        <w:r w:rsidRPr="00F726D5">
          <w:rPr>
            <w:rFonts w:eastAsia="Times New Roman" w:cs="Arial"/>
            <w:b/>
            <w:sz w:val="24"/>
            <w:szCs w:val="24"/>
            <w:u w:val="single"/>
            <w:lang w:eastAsia="en-GB"/>
          </w:rPr>
          <w:t>https://thecpsu.org.uk/</w:t>
        </w:r>
      </w:hyperlink>
    </w:p>
    <w:p w14:paraId="66C45380" w14:textId="77777777" w:rsidR="00816119" w:rsidRPr="00F726D5" w:rsidRDefault="00816119" w:rsidP="00F726D5">
      <w:pPr>
        <w:jc w:val="both"/>
        <w:rPr>
          <w:sz w:val="24"/>
          <w:szCs w:val="24"/>
        </w:rPr>
      </w:pPr>
    </w:p>
    <w:sectPr w:rsidR="00816119" w:rsidRPr="00F726D5" w:rsidSect="00F122E3">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F66A5"/>
    <w:multiLevelType w:val="hybridMultilevel"/>
    <w:tmpl w:val="7B528038"/>
    <w:lvl w:ilvl="0" w:tplc="26446E06">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82518"/>
    <w:multiLevelType w:val="hybridMultilevel"/>
    <w:tmpl w:val="576887E6"/>
    <w:lvl w:ilvl="0" w:tplc="76889B7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3C606F"/>
    <w:multiLevelType w:val="hybridMultilevel"/>
    <w:tmpl w:val="65169370"/>
    <w:lvl w:ilvl="0" w:tplc="CC06A44C">
      <w:numFmt w:val="bullet"/>
      <w:lvlText w:val="-"/>
      <w:lvlJc w:val="left"/>
      <w:pPr>
        <w:ind w:left="720" w:hanging="360"/>
      </w:pPr>
      <w:rPr>
        <w:rFonts w:ascii="Calibri" w:eastAsia="Times New Roman" w:hAnsi="Calibri"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B45B1E"/>
    <w:multiLevelType w:val="hybridMultilevel"/>
    <w:tmpl w:val="BA62B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D341DC"/>
    <w:multiLevelType w:val="hybridMultilevel"/>
    <w:tmpl w:val="77C2AACC"/>
    <w:lvl w:ilvl="0" w:tplc="E2C42F78">
      <w:start w:val="1"/>
      <w:numFmt w:val="decimal"/>
      <w:lvlText w:val="%1."/>
      <w:lvlJc w:val="left"/>
      <w:pPr>
        <w:ind w:left="720" w:hanging="360"/>
      </w:pPr>
      <w:rPr>
        <w:rFonts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2D4"/>
    <w:rsid w:val="00360B3F"/>
    <w:rsid w:val="004504EA"/>
    <w:rsid w:val="005F6DE4"/>
    <w:rsid w:val="00816119"/>
    <w:rsid w:val="008602D4"/>
    <w:rsid w:val="00F122E3"/>
    <w:rsid w:val="00F72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F17E"/>
  <w15:chartTrackingRefBased/>
  <w15:docId w15:val="{257AA3CB-710A-4072-967F-39A055C9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02D4"/>
    <w:rPr>
      <w:color w:val="0000FF"/>
      <w:u w:val="single"/>
    </w:rPr>
  </w:style>
  <w:style w:type="paragraph" w:styleId="ListParagraph">
    <w:name w:val="List Paragraph"/>
    <w:basedOn w:val="Normal"/>
    <w:uiPriority w:val="34"/>
    <w:qFormat/>
    <w:rsid w:val="00F726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422759">
      <w:bodyDiv w:val="1"/>
      <w:marLeft w:val="0"/>
      <w:marRight w:val="0"/>
      <w:marTop w:val="0"/>
      <w:marBottom w:val="0"/>
      <w:divBdr>
        <w:top w:val="none" w:sz="0" w:space="0" w:color="auto"/>
        <w:left w:val="none" w:sz="0" w:space="0" w:color="auto"/>
        <w:bottom w:val="none" w:sz="0" w:space="0" w:color="auto"/>
        <w:right w:val="none" w:sz="0" w:space="0" w:color="auto"/>
      </w:divBdr>
      <w:divsChild>
        <w:div w:id="405567026">
          <w:marLeft w:val="0"/>
          <w:marRight w:val="0"/>
          <w:marTop w:val="0"/>
          <w:marBottom w:val="0"/>
          <w:divBdr>
            <w:top w:val="none" w:sz="0" w:space="0" w:color="auto"/>
            <w:left w:val="none" w:sz="0" w:space="0" w:color="auto"/>
            <w:bottom w:val="none" w:sz="0" w:space="0" w:color="auto"/>
            <w:right w:val="none" w:sz="0" w:space="0" w:color="auto"/>
          </w:divBdr>
        </w:div>
        <w:div w:id="984941485">
          <w:marLeft w:val="0"/>
          <w:marRight w:val="0"/>
          <w:marTop w:val="0"/>
          <w:marBottom w:val="0"/>
          <w:divBdr>
            <w:top w:val="none" w:sz="0" w:space="0" w:color="auto"/>
            <w:left w:val="none" w:sz="0" w:space="0" w:color="auto"/>
            <w:bottom w:val="none" w:sz="0" w:space="0" w:color="auto"/>
            <w:right w:val="none" w:sz="0" w:space="0" w:color="auto"/>
          </w:divBdr>
          <w:divsChild>
            <w:div w:id="351882118">
              <w:marLeft w:val="0"/>
              <w:marRight w:val="0"/>
              <w:marTop w:val="0"/>
              <w:marBottom w:val="0"/>
              <w:divBdr>
                <w:top w:val="none" w:sz="0" w:space="0" w:color="auto"/>
                <w:left w:val="none" w:sz="0" w:space="0" w:color="auto"/>
                <w:bottom w:val="none" w:sz="0" w:space="0" w:color="auto"/>
                <w:right w:val="none" w:sz="0" w:space="0" w:color="auto"/>
              </w:divBdr>
            </w:div>
            <w:div w:id="12996388">
              <w:marLeft w:val="0"/>
              <w:marRight w:val="0"/>
              <w:marTop w:val="0"/>
              <w:marBottom w:val="0"/>
              <w:divBdr>
                <w:top w:val="none" w:sz="0" w:space="0" w:color="auto"/>
                <w:left w:val="none" w:sz="0" w:space="0" w:color="auto"/>
                <w:bottom w:val="none" w:sz="0" w:space="0" w:color="auto"/>
                <w:right w:val="none" w:sz="0" w:space="0" w:color="auto"/>
              </w:divBdr>
            </w:div>
            <w:div w:id="695884124">
              <w:marLeft w:val="0"/>
              <w:marRight w:val="0"/>
              <w:marTop w:val="0"/>
              <w:marBottom w:val="0"/>
              <w:divBdr>
                <w:top w:val="none" w:sz="0" w:space="0" w:color="auto"/>
                <w:left w:val="none" w:sz="0" w:space="0" w:color="auto"/>
                <w:bottom w:val="none" w:sz="0" w:space="0" w:color="auto"/>
                <w:right w:val="none" w:sz="0" w:space="0" w:color="auto"/>
              </w:divBdr>
            </w:div>
            <w:div w:id="1255553306">
              <w:marLeft w:val="0"/>
              <w:marRight w:val="0"/>
              <w:marTop w:val="0"/>
              <w:marBottom w:val="0"/>
              <w:divBdr>
                <w:top w:val="none" w:sz="0" w:space="0" w:color="auto"/>
                <w:left w:val="none" w:sz="0" w:space="0" w:color="auto"/>
                <w:bottom w:val="none" w:sz="0" w:space="0" w:color="auto"/>
                <w:right w:val="none" w:sz="0" w:space="0" w:color="auto"/>
              </w:divBdr>
            </w:div>
            <w:div w:id="1161430127">
              <w:marLeft w:val="0"/>
              <w:marRight w:val="0"/>
              <w:marTop w:val="0"/>
              <w:marBottom w:val="0"/>
              <w:divBdr>
                <w:top w:val="none" w:sz="0" w:space="0" w:color="auto"/>
                <w:left w:val="none" w:sz="0" w:space="0" w:color="auto"/>
                <w:bottom w:val="none" w:sz="0" w:space="0" w:color="auto"/>
                <w:right w:val="none" w:sz="0" w:space="0" w:color="auto"/>
              </w:divBdr>
            </w:div>
            <w:div w:id="674574449">
              <w:marLeft w:val="0"/>
              <w:marRight w:val="0"/>
              <w:marTop w:val="0"/>
              <w:marBottom w:val="0"/>
              <w:divBdr>
                <w:top w:val="none" w:sz="0" w:space="0" w:color="auto"/>
                <w:left w:val="none" w:sz="0" w:space="0" w:color="auto"/>
                <w:bottom w:val="none" w:sz="0" w:space="0" w:color="auto"/>
                <w:right w:val="none" w:sz="0" w:space="0" w:color="auto"/>
              </w:divBdr>
            </w:div>
            <w:div w:id="1731878196">
              <w:marLeft w:val="0"/>
              <w:marRight w:val="0"/>
              <w:marTop w:val="0"/>
              <w:marBottom w:val="0"/>
              <w:divBdr>
                <w:top w:val="none" w:sz="0" w:space="0" w:color="auto"/>
                <w:left w:val="none" w:sz="0" w:space="0" w:color="auto"/>
                <w:bottom w:val="none" w:sz="0" w:space="0" w:color="auto"/>
                <w:right w:val="none" w:sz="0" w:space="0" w:color="auto"/>
              </w:divBdr>
            </w:div>
            <w:div w:id="728918283">
              <w:marLeft w:val="0"/>
              <w:marRight w:val="0"/>
              <w:marTop w:val="0"/>
              <w:marBottom w:val="0"/>
              <w:divBdr>
                <w:top w:val="none" w:sz="0" w:space="0" w:color="auto"/>
                <w:left w:val="none" w:sz="0" w:space="0" w:color="auto"/>
                <w:bottom w:val="none" w:sz="0" w:space="0" w:color="auto"/>
                <w:right w:val="none" w:sz="0" w:space="0" w:color="auto"/>
              </w:divBdr>
            </w:div>
            <w:div w:id="1697806485">
              <w:marLeft w:val="0"/>
              <w:marRight w:val="0"/>
              <w:marTop w:val="0"/>
              <w:marBottom w:val="0"/>
              <w:divBdr>
                <w:top w:val="none" w:sz="0" w:space="0" w:color="auto"/>
                <w:left w:val="none" w:sz="0" w:space="0" w:color="auto"/>
                <w:bottom w:val="none" w:sz="0" w:space="0" w:color="auto"/>
                <w:right w:val="none" w:sz="0" w:space="0" w:color="auto"/>
              </w:divBdr>
            </w:div>
            <w:div w:id="309482505">
              <w:marLeft w:val="0"/>
              <w:marRight w:val="0"/>
              <w:marTop w:val="0"/>
              <w:marBottom w:val="0"/>
              <w:divBdr>
                <w:top w:val="none" w:sz="0" w:space="0" w:color="auto"/>
                <w:left w:val="none" w:sz="0" w:space="0" w:color="auto"/>
                <w:bottom w:val="none" w:sz="0" w:space="0" w:color="auto"/>
                <w:right w:val="none" w:sz="0" w:space="0" w:color="auto"/>
              </w:divBdr>
            </w:div>
            <w:div w:id="1981417623">
              <w:marLeft w:val="0"/>
              <w:marRight w:val="0"/>
              <w:marTop w:val="0"/>
              <w:marBottom w:val="0"/>
              <w:divBdr>
                <w:top w:val="none" w:sz="0" w:space="0" w:color="auto"/>
                <w:left w:val="none" w:sz="0" w:space="0" w:color="auto"/>
                <w:bottom w:val="none" w:sz="0" w:space="0" w:color="auto"/>
                <w:right w:val="none" w:sz="0" w:space="0" w:color="auto"/>
              </w:divBdr>
            </w:div>
            <w:div w:id="254483281">
              <w:marLeft w:val="0"/>
              <w:marRight w:val="0"/>
              <w:marTop w:val="0"/>
              <w:marBottom w:val="0"/>
              <w:divBdr>
                <w:top w:val="none" w:sz="0" w:space="0" w:color="auto"/>
                <w:left w:val="none" w:sz="0" w:space="0" w:color="auto"/>
                <w:bottom w:val="none" w:sz="0" w:space="0" w:color="auto"/>
                <w:right w:val="none" w:sz="0" w:space="0" w:color="auto"/>
              </w:divBdr>
            </w:div>
            <w:div w:id="19018716">
              <w:marLeft w:val="0"/>
              <w:marRight w:val="0"/>
              <w:marTop w:val="0"/>
              <w:marBottom w:val="0"/>
              <w:divBdr>
                <w:top w:val="none" w:sz="0" w:space="0" w:color="auto"/>
                <w:left w:val="none" w:sz="0" w:space="0" w:color="auto"/>
                <w:bottom w:val="none" w:sz="0" w:space="0" w:color="auto"/>
                <w:right w:val="none" w:sz="0" w:space="0" w:color="auto"/>
              </w:divBdr>
            </w:div>
            <w:div w:id="379667516">
              <w:marLeft w:val="0"/>
              <w:marRight w:val="0"/>
              <w:marTop w:val="0"/>
              <w:marBottom w:val="0"/>
              <w:divBdr>
                <w:top w:val="none" w:sz="0" w:space="0" w:color="auto"/>
                <w:left w:val="none" w:sz="0" w:space="0" w:color="auto"/>
                <w:bottom w:val="none" w:sz="0" w:space="0" w:color="auto"/>
                <w:right w:val="none" w:sz="0" w:space="0" w:color="auto"/>
              </w:divBdr>
            </w:div>
            <w:div w:id="1371996864">
              <w:marLeft w:val="0"/>
              <w:marRight w:val="0"/>
              <w:marTop w:val="0"/>
              <w:marBottom w:val="0"/>
              <w:divBdr>
                <w:top w:val="none" w:sz="0" w:space="0" w:color="auto"/>
                <w:left w:val="none" w:sz="0" w:space="0" w:color="auto"/>
                <w:bottom w:val="none" w:sz="0" w:space="0" w:color="auto"/>
                <w:right w:val="none" w:sz="0" w:space="0" w:color="auto"/>
              </w:divBdr>
            </w:div>
            <w:div w:id="386294879">
              <w:marLeft w:val="0"/>
              <w:marRight w:val="0"/>
              <w:marTop w:val="0"/>
              <w:marBottom w:val="0"/>
              <w:divBdr>
                <w:top w:val="none" w:sz="0" w:space="0" w:color="auto"/>
                <w:left w:val="none" w:sz="0" w:space="0" w:color="auto"/>
                <w:bottom w:val="none" w:sz="0" w:space="0" w:color="auto"/>
                <w:right w:val="none" w:sz="0" w:space="0" w:color="auto"/>
              </w:divBdr>
            </w:div>
            <w:div w:id="1074545041">
              <w:marLeft w:val="0"/>
              <w:marRight w:val="0"/>
              <w:marTop w:val="0"/>
              <w:marBottom w:val="0"/>
              <w:divBdr>
                <w:top w:val="none" w:sz="0" w:space="0" w:color="auto"/>
                <w:left w:val="none" w:sz="0" w:space="0" w:color="auto"/>
                <w:bottom w:val="none" w:sz="0" w:space="0" w:color="auto"/>
                <w:right w:val="none" w:sz="0" w:space="0" w:color="auto"/>
              </w:divBdr>
            </w:div>
            <w:div w:id="1887178264">
              <w:marLeft w:val="0"/>
              <w:marRight w:val="0"/>
              <w:marTop w:val="0"/>
              <w:marBottom w:val="0"/>
              <w:divBdr>
                <w:top w:val="none" w:sz="0" w:space="0" w:color="auto"/>
                <w:left w:val="none" w:sz="0" w:space="0" w:color="auto"/>
                <w:bottom w:val="none" w:sz="0" w:space="0" w:color="auto"/>
                <w:right w:val="none" w:sz="0" w:space="0" w:color="auto"/>
              </w:divBdr>
            </w:div>
            <w:div w:id="1005789199">
              <w:marLeft w:val="0"/>
              <w:marRight w:val="0"/>
              <w:marTop w:val="0"/>
              <w:marBottom w:val="0"/>
              <w:divBdr>
                <w:top w:val="none" w:sz="0" w:space="0" w:color="auto"/>
                <w:left w:val="none" w:sz="0" w:space="0" w:color="auto"/>
                <w:bottom w:val="none" w:sz="0" w:space="0" w:color="auto"/>
                <w:right w:val="none" w:sz="0" w:space="0" w:color="auto"/>
              </w:divBdr>
            </w:div>
            <w:div w:id="47264833">
              <w:marLeft w:val="0"/>
              <w:marRight w:val="0"/>
              <w:marTop w:val="0"/>
              <w:marBottom w:val="0"/>
              <w:divBdr>
                <w:top w:val="none" w:sz="0" w:space="0" w:color="auto"/>
                <w:left w:val="none" w:sz="0" w:space="0" w:color="auto"/>
                <w:bottom w:val="none" w:sz="0" w:space="0" w:color="auto"/>
                <w:right w:val="none" w:sz="0" w:space="0" w:color="auto"/>
              </w:divBdr>
            </w:div>
            <w:div w:id="1095904464">
              <w:marLeft w:val="0"/>
              <w:marRight w:val="0"/>
              <w:marTop w:val="0"/>
              <w:marBottom w:val="0"/>
              <w:divBdr>
                <w:top w:val="none" w:sz="0" w:space="0" w:color="auto"/>
                <w:left w:val="none" w:sz="0" w:space="0" w:color="auto"/>
                <w:bottom w:val="none" w:sz="0" w:space="0" w:color="auto"/>
                <w:right w:val="none" w:sz="0" w:space="0" w:color="auto"/>
              </w:divBdr>
            </w:div>
            <w:div w:id="1042245752">
              <w:marLeft w:val="0"/>
              <w:marRight w:val="0"/>
              <w:marTop w:val="0"/>
              <w:marBottom w:val="0"/>
              <w:divBdr>
                <w:top w:val="none" w:sz="0" w:space="0" w:color="auto"/>
                <w:left w:val="none" w:sz="0" w:space="0" w:color="auto"/>
                <w:bottom w:val="none" w:sz="0" w:space="0" w:color="auto"/>
                <w:right w:val="none" w:sz="0" w:space="0" w:color="auto"/>
              </w:divBdr>
            </w:div>
            <w:div w:id="1810320942">
              <w:marLeft w:val="0"/>
              <w:marRight w:val="0"/>
              <w:marTop w:val="0"/>
              <w:marBottom w:val="0"/>
              <w:divBdr>
                <w:top w:val="none" w:sz="0" w:space="0" w:color="auto"/>
                <w:left w:val="none" w:sz="0" w:space="0" w:color="auto"/>
                <w:bottom w:val="none" w:sz="0" w:space="0" w:color="auto"/>
                <w:right w:val="none" w:sz="0" w:space="0" w:color="auto"/>
              </w:divBdr>
            </w:div>
            <w:div w:id="1755742135">
              <w:marLeft w:val="0"/>
              <w:marRight w:val="0"/>
              <w:marTop w:val="0"/>
              <w:marBottom w:val="0"/>
              <w:divBdr>
                <w:top w:val="none" w:sz="0" w:space="0" w:color="auto"/>
                <w:left w:val="none" w:sz="0" w:space="0" w:color="auto"/>
                <w:bottom w:val="none" w:sz="0" w:space="0" w:color="auto"/>
                <w:right w:val="none" w:sz="0" w:space="0" w:color="auto"/>
              </w:divBdr>
              <w:divsChild>
                <w:div w:id="1613049374">
                  <w:marLeft w:val="0"/>
                  <w:marRight w:val="0"/>
                  <w:marTop w:val="0"/>
                  <w:marBottom w:val="0"/>
                  <w:divBdr>
                    <w:top w:val="none" w:sz="0" w:space="0" w:color="auto"/>
                    <w:left w:val="none" w:sz="0" w:space="0" w:color="auto"/>
                    <w:bottom w:val="none" w:sz="0" w:space="0" w:color="auto"/>
                    <w:right w:val="none" w:sz="0" w:space="0" w:color="auto"/>
                  </w:divBdr>
                </w:div>
                <w:div w:id="1267032796">
                  <w:marLeft w:val="0"/>
                  <w:marRight w:val="0"/>
                  <w:marTop w:val="0"/>
                  <w:marBottom w:val="0"/>
                  <w:divBdr>
                    <w:top w:val="none" w:sz="0" w:space="0" w:color="auto"/>
                    <w:left w:val="none" w:sz="0" w:space="0" w:color="auto"/>
                    <w:bottom w:val="none" w:sz="0" w:space="0" w:color="auto"/>
                    <w:right w:val="none" w:sz="0" w:space="0" w:color="auto"/>
                  </w:divBdr>
                </w:div>
                <w:div w:id="882981409">
                  <w:marLeft w:val="0"/>
                  <w:marRight w:val="0"/>
                  <w:marTop w:val="0"/>
                  <w:marBottom w:val="0"/>
                  <w:divBdr>
                    <w:top w:val="none" w:sz="0" w:space="0" w:color="auto"/>
                    <w:left w:val="none" w:sz="0" w:space="0" w:color="auto"/>
                    <w:bottom w:val="none" w:sz="0" w:space="0" w:color="auto"/>
                    <w:right w:val="none" w:sz="0" w:space="0" w:color="auto"/>
                  </w:divBdr>
                </w:div>
                <w:div w:id="337781424">
                  <w:marLeft w:val="0"/>
                  <w:marRight w:val="0"/>
                  <w:marTop w:val="0"/>
                  <w:marBottom w:val="0"/>
                  <w:divBdr>
                    <w:top w:val="none" w:sz="0" w:space="0" w:color="auto"/>
                    <w:left w:val="none" w:sz="0" w:space="0" w:color="auto"/>
                    <w:bottom w:val="none" w:sz="0" w:space="0" w:color="auto"/>
                    <w:right w:val="none" w:sz="0" w:space="0" w:color="auto"/>
                  </w:divBdr>
                </w:div>
                <w:div w:id="1196965919">
                  <w:marLeft w:val="0"/>
                  <w:marRight w:val="0"/>
                  <w:marTop w:val="0"/>
                  <w:marBottom w:val="0"/>
                  <w:divBdr>
                    <w:top w:val="none" w:sz="0" w:space="0" w:color="auto"/>
                    <w:left w:val="none" w:sz="0" w:space="0" w:color="auto"/>
                    <w:bottom w:val="none" w:sz="0" w:space="0" w:color="auto"/>
                    <w:right w:val="none" w:sz="0" w:space="0" w:color="auto"/>
                  </w:divBdr>
                </w:div>
                <w:div w:id="243535596">
                  <w:marLeft w:val="0"/>
                  <w:marRight w:val="0"/>
                  <w:marTop w:val="0"/>
                  <w:marBottom w:val="0"/>
                  <w:divBdr>
                    <w:top w:val="none" w:sz="0" w:space="0" w:color="auto"/>
                    <w:left w:val="none" w:sz="0" w:space="0" w:color="auto"/>
                    <w:bottom w:val="none" w:sz="0" w:space="0" w:color="auto"/>
                    <w:right w:val="none" w:sz="0" w:space="0" w:color="auto"/>
                  </w:divBdr>
                </w:div>
                <w:div w:id="2014408004">
                  <w:marLeft w:val="0"/>
                  <w:marRight w:val="0"/>
                  <w:marTop w:val="0"/>
                  <w:marBottom w:val="0"/>
                  <w:divBdr>
                    <w:top w:val="none" w:sz="0" w:space="0" w:color="auto"/>
                    <w:left w:val="none" w:sz="0" w:space="0" w:color="auto"/>
                    <w:bottom w:val="none" w:sz="0" w:space="0" w:color="auto"/>
                    <w:right w:val="none" w:sz="0" w:space="0" w:color="auto"/>
                  </w:divBdr>
                </w:div>
                <w:div w:id="1806315785">
                  <w:marLeft w:val="0"/>
                  <w:marRight w:val="0"/>
                  <w:marTop w:val="0"/>
                  <w:marBottom w:val="0"/>
                  <w:divBdr>
                    <w:top w:val="none" w:sz="0" w:space="0" w:color="auto"/>
                    <w:left w:val="none" w:sz="0" w:space="0" w:color="auto"/>
                    <w:bottom w:val="none" w:sz="0" w:space="0" w:color="auto"/>
                    <w:right w:val="none" w:sz="0" w:space="0" w:color="auto"/>
                  </w:divBdr>
                </w:div>
                <w:div w:id="820998882">
                  <w:marLeft w:val="0"/>
                  <w:marRight w:val="0"/>
                  <w:marTop w:val="0"/>
                  <w:marBottom w:val="0"/>
                  <w:divBdr>
                    <w:top w:val="none" w:sz="0" w:space="0" w:color="auto"/>
                    <w:left w:val="none" w:sz="0" w:space="0" w:color="auto"/>
                    <w:bottom w:val="none" w:sz="0" w:space="0" w:color="auto"/>
                    <w:right w:val="none" w:sz="0" w:space="0" w:color="auto"/>
                  </w:divBdr>
                </w:div>
                <w:div w:id="1745906575">
                  <w:marLeft w:val="0"/>
                  <w:marRight w:val="0"/>
                  <w:marTop w:val="0"/>
                  <w:marBottom w:val="0"/>
                  <w:divBdr>
                    <w:top w:val="none" w:sz="0" w:space="0" w:color="auto"/>
                    <w:left w:val="none" w:sz="0" w:space="0" w:color="auto"/>
                    <w:bottom w:val="none" w:sz="0" w:space="0" w:color="auto"/>
                    <w:right w:val="none" w:sz="0" w:space="0" w:color="auto"/>
                  </w:divBdr>
                </w:div>
                <w:div w:id="1890261128">
                  <w:marLeft w:val="0"/>
                  <w:marRight w:val="0"/>
                  <w:marTop w:val="0"/>
                  <w:marBottom w:val="0"/>
                  <w:divBdr>
                    <w:top w:val="none" w:sz="0" w:space="0" w:color="auto"/>
                    <w:left w:val="none" w:sz="0" w:space="0" w:color="auto"/>
                    <w:bottom w:val="none" w:sz="0" w:space="0" w:color="auto"/>
                    <w:right w:val="none" w:sz="0" w:space="0" w:color="auto"/>
                  </w:divBdr>
                </w:div>
                <w:div w:id="534847637">
                  <w:marLeft w:val="0"/>
                  <w:marRight w:val="0"/>
                  <w:marTop w:val="0"/>
                  <w:marBottom w:val="0"/>
                  <w:divBdr>
                    <w:top w:val="none" w:sz="0" w:space="0" w:color="auto"/>
                    <w:left w:val="none" w:sz="0" w:space="0" w:color="auto"/>
                    <w:bottom w:val="none" w:sz="0" w:space="0" w:color="auto"/>
                    <w:right w:val="none" w:sz="0" w:space="0" w:color="auto"/>
                  </w:divBdr>
                </w:div>
                <w:div w:id="36444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mcafit.org.uk/courses/kids-fitness-dance" TargetMode="External"/><Relationship Id="rId13" Type="http://schemas.openxmlformats.org/officeDocument/2006/relationships/hyperlink" Target="http://www.sportscoachuk.org/sites/default/files/MSD-guidance-tool-1-2.pdf" TargetMode="External"/><Relationship Id="rId3" Type="http://schemas.openxmlformats.org/officeDocument/2006/relationships/settings" Target="settings.xml"/><Relationship Id="rId7" Type="http://schemas.openxmlformats.org/officeDocument/2006/relationships/hyperlink" Target="https://www.nspcc.org.uk/what-you-can-do/get-expert-training/child-protection-introduction/" TargetMode="External"/><Relationship Id="rId12" Type="http://schemas.openxmlformats.org/officeDocument/2006/relationships/hyperlink" Target="https://thecpsu.org.uk/self-assessment-too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spcc.org.uk/preventing-abuse/safeguarding/" TargetMode="External"/><Relationship Id="rId11" Type="http://schemas.openxmlformats.org/officeDocument/2006/relationships/hyperlink" Target="https://thecpsu.org.uk/resource-library/2013/standards-for-safeguarding-and-protecting-children-in-sport/" TargetMode="External"/><Relationship Id="rId5" Type="http://schemas.openxmlformats.org/officeDocument/2006/relationships/hyperlink" Target="https://www.gov.uk/disclosure-barring-service-check/overview" TargetMode="External"/><Relationship Id="rId15" Type="http://schemas.openxmlformats.org/officeDocument/2006/relationships/fontTable" Target="fontTable.xml"/><Relationship Id="rId10" Type="http://schemas.openxmlformats.org/officeDocument/2006/relationships/hyperlink" Target="http://www.verticaldance.com/kids-pole-fitness-training.html" TargetMode="External"/><Relationship Id="rId4" Type="http://schemas.openxmlformats.org/officeDocument/2006/relationships/webSettings" Target="webSettings.xml"/><Relationship Id="rId9" Type="http://schemas.openxmlformats.org/officeDocument/2006/relationships/hyperlink" Target="http://activeiq.co.uk/qualifications-students/level-2-qualifications/level-2-award-in-adapting-fitness-instruction-for-adolescents-qcf" TargetMode="External"/><Relationship Id="rId14" Type="http://schemas.openxmlformats.org/officeDocument/2006/relationships/hyperlink" Target="https://thecpsu.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Spin City</dc:creator>
  <cp:keywords/>
  <dc:description/>
  <cp:lastModifiedBy>Spin City</cp:lastModifiedBy>
  <cp:revision>2</cp:revision>
  <dcterms:created xsi:type="dcterms:W3CDTF">2019-05-01T10:05:00Z</dcterms:created>
  <dcterms:modified xsi:type="dcterms:W3CDTF">2019-05-01T10:05:00Z</dcterms:modified>
</cp:coreProperties>
</file>